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BBA5" w14:textId="77777777" w:rsidR="002C7183" w:rsidRPr="002C7183" w:rsidRDefault="00F613BC" w:rsidP="00352CAD">
      <w:pPr>
        <w:ind w:right="-8"/>
        <w:rPr>
          <w:rFonts w:ascii="Arial" w:hAnsi="Arial" w:cs="Arial"/>
          <w:sz w:val="22"/>
          <w:szCs w:val="22"/>
        </w:rPr>
      </w:pPr>
      <w:r w:rsidRPr="002C7183">
        <w:rPr>
          <w:rFonts w:ascii="Arial" w:hAnsi="Arial" w:cs="Arial"/>
          <w:noProof/>
          <w:sz w:val="22"/>
          <w:szCs w:val="22"/>
        </w:rPr>
        <w:drawing>
          <wp:anchor distT="0" distB="0" distL="114300" distR="114300" simplePos="0" relativeHeight="251659264" behindDoc="0" locked="0" layoutInCell="1" allowOverlap="1" wp14:anchorId="58B743E4" wp14:editId="09B4749F">
            <wp:simplePos x="0" y="0"/>
            <wp:positionH relativeFrom="margin">
              <wp:posOffset>3766820</wp:posOffset>
            </wp:positionH>
            <wp:positionV relativeFrom="page">
              <wp:posOffset>598170</wp:posOffset>
            </wp:positionV>
            <wp:extent cx="1980000" cy="1036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RT-Logo-CMYK-Stacked.pdf"/>
                    <pic:cNvPicPr/>
                  </pic:nvPicPr>
                  <pic:blipFill>
                    <a:blip r:embed="rId11">
                      <a:extLst>
                        <a:ext uri="{28A0092B-C50C-407E-A947-70E740481C1C}">
                          <a14:useLocalDpi xmlns:a14="http://schemas.microsoft.com/office/drawing/2010/main" val="0"/>
                        </a:ext>
                      </a:extLst>
                    </a:blip>
                    <a:stretch>
                      <a:fillRect/>
                    </a:stretch>
                  </pic:blipFill>
                  <pic:spPr>
                    <a:xfrm>
                      <a:off x="0" y="0"/>
                      <a:ext cx="1980000" cy="1036800"/>
                    </a:xfrm>
                    <a:prstGeom prst="rect">
                      <a:avLst/>
                    </a:prstGeom>
                  </pic:spPr>
                </pic:pic>
              </a:graphicData>
            </a:graphic>
            <wp14:sizeRelH relativeFrom="margin">
              <wp14:pctWidth>0</wp14:pctWidth>
            </wp14:sizeRelH>
            <wp14:sizeRelV relativeFrom="margin">
              <wp14:pctHeight>0</wp14:pctHeight>
            </wp14:sizeRelV>
          </wp:anchor>
        </w:drawing>
      </w:r>
      <w:r w:rsidR="00497F4B">
        <w:rPr>
          <w:rFonts w:ascii="Arial" w:hAnsi="Arial" w:cs="Arial"/>
          <w:sz w:val="22"/>
          <w:szCs w:val="22"/>
        </w:rPr>
        <w:t>Mr XYZ</w:t>
      </w:r>
    </w:p>
    <w:p w14:paraId="4E47858D" w14:textId="77777777" w:rsidR="002C7183" w:rsidRPr="002C7183" w:rsidRDefault="00497F4B" w:rsidP="00352CAD">
      <w:pPr>
        <w:rPr>
          <w:rFonts w:ascii="Arial" w:hAnsi="Arial" w:cs="Arial"/>
          <w:sz w:val="22"/>
          <w:szCs w:val="22"/>
        </w:rPr>
      </w:pPr>
      <w:r>
        <w:rPr>
          <w:rFonts w:ascii="Arial" w:hAnsi="Arial" w:cs="Arial"/>
          <w:sz w:val="22"/>
          <w:szCs w:val="22"/>
        </w:rPr>
        <w:t>Job Title</w:t>
      </w:r>
    </w:p>
    <w:p w14:paraId="28DB5F8B" w14:textId="77777777" w:rsidR="002C7183" w:rsidRPr="002C7183" w:rsidRDefault="00497F4B" w:rsidP="00352CAD">
      <w:pPr>
        <w:rPr>
          <w:rFonts w:ascii="Arial" w:hAnsi="Arial" w:cs="Arial"/>
          <w:sz w:val="22"/>
          <w:szCs w:val="22"/>
        </w:rPr>
      </w:pPr>
      <w:r>
        <w:rPr>
          <w:rFonts w:ascii="Arial" w:hAnsi="Arial" w:cs="Arial"/>
          <w:sz w:val="22"/>
          <w:szCs w:val="22"/>
        </w:rPr>
        <w:t>Company name</w:t>
      </w:r>
    </w:p>
    <w:p w14:paraId="02ED31DD" w14:textId="77777777" w:rsidR="002C7183" w:rsidRDefault="00497F4B" w:rsidP="00352CAD">
      <w:pPr>
        <w:rPr>
          <w:rFonts w:ascii="Arial" w:hAnsi="Arial" w:cs="Arial"/>
          <w:sz w:val="22"/>
          <w:szCs w:val="22"/>
        </w:rPr>
      </w:pPr>
      <w:r>
        <w:rPr>
          <w:rFonts w:ascii="Arial" w:hAnsi="Arial" w:cs="Arial"/>
          <w:sz w:val="22"/>
          <w:szCs w:val="22"/>
        </w:rPr>
        <w:t>Address 1</w:t>
      </w:r>
    </w:p>
    <w:p w14:paraId="609EA102" w14:textId="77777777" w:rsidR="00497F4B" w:rsidRDefault="00497F4B" w:rsidP="00352CAD">
      <w:pPr>
        <w:rPr>
          <w:rFonts w:ascii="Arial" w:hAnsi="Arial" w:cs="Arial"/>
          <w:sz w:val="22"/>
          <w:szCs w:val="22"/>
        </w:rPr>
      </w:pPr>
      <w:r>
        <w:rPr>
          <w:rFonts w:ascii="Arial" w:hAnsi="Arial" w:cs="Arial"/>
          <w:sz w:val="22"/>
          <w:szCs w:val="22"/>
        </w:rPr>
        <w:t>Address 2</w:t>
      </w:r>
    </w:p>
    <w:p w14:paraId="4093ACA2" w14:textId="77777777" w:rsidR="00497F4B" w:rsidRPr="002C7183" w:rsidRDefault="00497F4B" w:rsidP="00352CAD">
      <w:pPr>
        <w:rPr>
          <w:rFonts w:ascii="Arial" w:hAnsi="Arial" w:cs="Arial"/>
          <w:sz w:val="22"/>
          <w:szCs w:val="22"/>
        </w:rPr>
      </w:pPr>
      <w:r>
        <w:rPr>
          <w:rFonts w:ascii="Arial" w:hAnsi="Arial" w:cs="Arial"/>
          <w:sz w:val="22"/>
          <w:szCs w:val="22"/>
        </w:rPr>
        <w:t>Postal code, City</w:t>
      </w:r>
    </w:p>
    <w:p w14:paraId="7C52AAB3" w14:textId="77777777" w:rsidR="00B43C1C" w:rsidRPr="002C7183" w:rsidRDefault="00497F4B" w:rsidP="00352CAD">
      <w:pPr>
        <w:rPr>
          <w:rFonts w:ascii="Arial" w:hAnsi="Arial" w:cs="Arial"/>
          <w:sz w:val="22"/>
          <w:szCs w:val="22"/>
        </w:rPr>
      </w:pPr>
      <w:r>
        <w:rPr>
          <w:rFonts w:ascii="Arial" w:hAnsi="Arial" w:cs="Arial"/>
          <w:sz w:val="22"/>
          <w:szCs w:val="22"/>
        </w:rPr>
        <w:t>Country</w:t>
      </w:r>
    </w:p>
    <w:p w14:paraId="0A6B8BCB" w14:textId="77777777" w:rsidR="005D7933" w:rsidRPr="002C7183" w:rsidRDefault="005D7933" w:rsidP="00352CAD">
      <w:pPr>
        <w:rPr>
          <w:rFonts w:ascii="Arial" w:hAnsi="Arial" w:cs="Arial"/>
          <w:sz w:val="22"/>
          <w:szCs w:val="22"/>
        </w:rPr>
      </w:pPr>
    </w:p>
    <w:p w14:paraId="5ADE9A79" w14:textId="77777777" w:rsidR="000C1611" w:rsidRDefault="000C1611" w:rsidP="00352CAD">
      <w:pPr>
        <w:rPr>
          <w:rFonts w:ascii="Arial" w:hAnsi="Arial" w:cs="Arial"/>
          <w:sz w:val="22"/>
          <w:szCs w:val="22"/>
        </w:rPr>
      </w:pPr>
    </w:p>
    <w:p w14:paraId="28D908D9" w14:textId="77777777" w:rsidR="004D22E8" w:rsidRDefault="004D22E8" w:rsidP="00352CAD">
      <w:pPr>
        <w:rPr>
          <w:rFonts w:ascii="Arial" w:hAnsi="Arial" w:cs="Arial"/>
          <w:sz w:val="22"/>
          <w:szCs w:val="22"/>
        </w:rPr>
      </w:pPr>
    </w:p>
    <w:p w14:paraId="29352E19" w14:textId="77777777" w:rsidR="003819D5" w:rsidRDefault="003819D5" w:rsidP="00352CAD">
      <w:pPr>
        <w:rPr>
          <w:rFonts w:ascii="Arial" w:hAnsi="Arial" w:cs="Arial"/>
          <w:sz w:val="22"/>
          <w:szCs w:val="22"/>
        </w:rPr>
      </w:pPr>
    </w:p>
    <w:p w14:paraId="78363092" w14:textId="77777777" w:rsidR="004D22E8" w:rsidRPr="002C7183" w:rsidRDefault="004D22E8" w:rsidP="00352CAD">
      <w:pPr>
        <w:rPr>
          <w:rFonts w:ascii="Arial" w:hAnsi="Arial" w:cs="Arial"/>
          <w:sz w:val="22"/>
          <w:szCs w:val="22"/>
        </w:rPr>
      </w:pPr>
    </w:p>
    <w:p w14:paraId="51F259C8" w14:textId="49A4AF4E" w:rsidR="00A76BB0" w:rsidRPr="004F124E" w:rsidRDefault="004B327E" w:rsidP="00352CAD">
      <w:pPr>
        <w:jc w:val="right"/>
        <w:rPr>
          <w:rFonts w:ascii="Arial" w:hAnsi="Arial" w:cs="Arial"/>
          <w:sz w:val="22"/>
          <w:szCs w:val="22"/>
        </w:rPr>
      </w:pPr>
      <w:r w:rsidRPr="004F124E">
        <w:rPr>
          <w:rFonts w:ascii="Arial" w:hAnsi="Arial" w:cs="Arial"/>
          <w:sz w:val="22"/>
          <w:szCs w:val="22"/>
        </w:rPr>
        <w:fldChar w:fldCharType="begin"/>
      </w:r>
      <w:r w:rsidRPr="004F124E">
        <w:rPr>
          <w:rFonts w:ascii="Arial" w:hAnsi="Arial" w:cs="Arial"/>
          <w:sz w:val="22"/>
          <w:szCs w:val="22"/>
        </w:rPr>
        <w:instrText xml:space="preserve"> DATE \@ "d MMMM yyyy" </w:instrText>
      </w:r>
      <w:r w:rsidRPr="004F124E">
        <w:rPr>
          <w:rFonts w:ascii="Arial" w:hAnsi="Arial" w:cs="Arial"/>
          <w:sz w:val="22"/>
          <w:szCs w:val="22"/>
        </w:rPr>
        <w:fldChar w:fldCharType="separate"/>
      </w:r>
      <w:r w:rsidR="00795766">
        <w:rPr>
          <w:rFonts w:ascii="Arial" w:hAnsi="Arial" w:cs="Arial"/>
          <w:noProof/>
          <w:sz w:val="22"/>
          <w:szCs w:val="22"/>
        </w:rPr>
        <w:t>10 April 2024</w:t>
      </w:r>
      <w:r w:rsidRPr="004F124E">
        <w:rPr>
          <w:rFonts w:ascii="Arial" w:hAnsi="Arial" w:cs="Arial"/>
          <w:sz w:val="22"/>
          <w:szCs w:val="22"/>
        </w:rPr>
        <w:fldChar w:fldCharType="end"/>
      </w:r>
    </w:p>
    <w:p w14:paraId="596B3A87" w14:textId="77777777" w:rsidR="00A76BB0" w:rsidRPr="004F124E" w:rsidRDefault="00A76BB0" w:rsidP="00352CAD">
      <w:pPr>
        <w:rPr>
          <w:rFonts w:ascii="Arial" w:hAnsi="Arial" w:cs="Arial"/>
          <w:sz w:val="22"/>
          <w:szCs w:val="22"/>
        </w:rPr>
      </w:pPr>
    </w:p>
    <w:p w14:paraId="47360634" w14:textId="77777777" w:rsidR="00FC1A15" w:rsidRPr="004F124E" w:rsidRDefault="00FC1A15" w:rsidP="00352CAD">
      <w:pPr>
        <w:rPr>
          <w:rFonts w:ascii="Arial" w:hAnsi="Arial" w:cs="Arial"/>
          <w:sz w:val="22"/>
          <w:szCs w:val="22"/>
        </w:rPr>
      </w:pPr>
    </w:p>
    <w:p w14:paraId="6F7E2F99" w14:textId="4A83D821" w:rsidR="00AC776B" w:rsidRPr="004F124E" w:rsidRDefault="006C619A" w:rsidP="00352CAD">
      <w:pPr>
        <w:rPr>
          <w:rFonts w:ascii="Arial" w:hAnsi="Arial" w:cs="Arial"/>
          <w:b/>
          <w:bCs/>
          <w:sz w:val="22"/>
          <w:szCs w:val="22"/>
        </w:rPr>
      </w:pPr>
      <w:r w:rsidRPr="004F124E">
        <w:rPr>
          <w:rFonts w:ascii="Arial" w:hAnsi="Arial" w:cs="Arial"/>
          <w:b/>
          <w:bCs/>
          <w:sz w:val="22"/>
          <w:szCs w:val="22"/>
        </w:rPr>
        <w:t xml:space="preserve">Putting </w:t>
      </w:r>
      <w:r w:rsidR="00AC776B" w:rsidRPr="004F124E">
        <w:rPr>
          <w:rFonts w:ascii="Arial" w:hAnsi="Arial" w:cs="Arial"/>
          <w:b/>
          <w:bCs/>
          <w:sz w:val="22"/>
          <w:szCs w:val="22"/>
        </w:rPr>
        <w:t>Europe’s competitiveness</w:t>
      </w:r>
      <w:r w:rsidRPr="004F124E">
        <w:rPr>
          <w:rFonts w:ascii="Arial" w:hAnsi="Arial" w:cs="Arial"/>
          <w:b/>
          <w:bCs/>
          <w:sz w:val="22"/>
          <w:szCs w:val="22"/>
        </w:rPr>
        <w:t xml:space="preserve"> at the centre of policymaking</w:t>
      </w:r>
    </w:p>
    <w:p w14:paraId="7CA5758E" w14:textId="77777777" w:rsidR="00D61361" w:rsidRPr="004F124E" w:rsidRDefault="00D61361" w:rsidP="00352CAD">
      <w:pPr>
        <w:rPr>
          <w:rFonts w:ascii="Arial" w:hAnsi="Arial" w:cs="Arial"/>
          <w:sz w:val="22"/>
          <w:szCs w:val="22"/>
        </w:rPr>
      </w:pPr>
    </w:p>
    <w:p w14:paraId="7E8476B2" w14:textId="77777777" w:rsidR="00421943" w:rsidRPr="004F124E" w:rsidRDefault="00421943" w:rsidP="003D2991">
      <w:pPr>
        <w:rPr>
          <w:rFonts w:ascii="Arial" w:hAnsi="Arial" w:cs="Arial"/>
          <w:sz w:val="22"/>
          <w:szCs w:val="22"/>
        </w:rPr>
      </w:pPr>
    </w:p>
    <w:p w14:paraId="23433663" w14:textId="687F80FE" w:rsidR="003D2991" w:rsidRPr="004F124E" w:rsidRDefault="003D2991" w:rsidP="003D2991">
      <w:pPr>
        <w:rPr>
          <w:rFonts w:ascii="Arial" w:hAnsi="Arial" w:cs="Arial"/>
          <w:sz w:val="22"/>
          <w:szCs w:val="22"/>
        </w:rPr>
      </w:pPr>
      <w:r w:rsidRPr="004F124E">
        <w:rPr>
          <w:rFonts w:ascii="Arial" w:hAnsi="Arial" w:cs="Arial"/>
          <w:sz w:val="22"/>
          <w:szCs w:val="22"/>
        </w:rPr>
        <w:t xml:space="preserve">Dear </w:t>
      </w:r>
      <w:r w:rsidR="00FA7001" w:rsidRPr="004F124E">
        <w:rPr>
          <w:rFonts w:ascii="Arial" w:hAnsi="Arial" w:cs="Arial"/>
          <w:sz w:val="22"/>
          <w:szCs w:val="22"/>
        </w:rPr>
        <w:t>XXX</w:t>
      </w:r>
      <w:r w:rsidRPr="004F124E">
        <w:rPr>
          <w:rFonts w:ascii="Arial" w:hAnsi="Arial" w:cs="Arial"/>
          <w:sz w:val="22"/>
          <w:szCs w:val="22"/>
        </w:rPr>
        <w:t>,</w:t>
      </w:r>
    </w:p>
    <w:p w14:paraId="42B30C44" w14:textId="77777777" w:rsidR="008D24DF" w:rsidRPr="004F124E" w:rsidRDefault="008D24DF" w:rsidP="003D2991">
      <w:pPr>
        <w:rPr>
          <w:rFonts w:ascii="Arial" w:hAnsi="Arial" w:cs="Arial"/>
          <w:sz w:val="22"/>
          <w:szCs w:val="22"/>
        </w:rPr>
      </w:pPr>
    </w:p>
    <w:p w14:paraId="13D1EBB2" w14:textId="6D3AD11B" w:rsidR="007F33C6" w:rsidRPr="004F124E" w:rsidRDefault="008D24DF" w:rsidP="003D2991">
      <w:pPr>
        <w:rPr>
          <w:rFonts w:ascii="Arial" w:hAnsi="Arial" w:cs="Arial"/>
          <w:sz w:val="22"/>
          <w:szCs w:val="22"/>
        </w:rPr>
      </w:pPr>
      <w:r w:rsidRPr="004F124E">
        <w:rPr>
          <w:rFonts w:ascii="Arial" w:hAnsi="Arial" w:cs="Arial"/>
          <w:sz w:val="22"/>
          <w:szCs w:val="22"/>
        </w:rPr>
        <w:t xml:space="preserve">The </w:t>
      </w:r>
      <w:r w:rsidR="003D2991" w:rsidRPr="004F124E">
        <w:rPr>
          <w:rFonts w:ascii="Arial" w:hAnsi="Arial" w:cs="Arial"/>
          <w:sz w:val="22"/>
          <w:szCs w:val="22"/>
        </w:rPr>
        <w:t xml:space="preserve">European Council on </w:t>
      </w:r>
      <w:r w:rsidR="00024EE9" w:rsidRPr="004F124E">
        <w:rPr>
          <w:rFonts w:ascii="Arial" w:hAnsi="Arial" w:cs="Arial"/>
          <w:sz w:val="22"/>
          <w:szCs w:val="22"/>
        </w:rPr>
        <w:t>17</w:t>
      </w:r>
      <w:r w:rsidR="003D2991" w:rsidRPr="004F124E">
        <w:rPr>
          <w:rFonts w:ascii="Arial" w:hAnsi="Arial" w:cs="Arial"/>
          <w:sz w:val="22"/>
          <w:szCs w:val="22"/>
        </w:rPr>
        <w:t xml:space="preserve"> and </w:t>
      </w:r>
      <w:r w:rsidR="0065416B" w:rsidRPr="004F124E">
        <w:rPr>
          <w:rFonts w:ascii="Arial" w:hAnsi="Arial" w:cs="Arial"/>
          <w:sz w:val="22"/>
          <w:szCs w:val="22"/>
        </w:rPr>
        <w:t>18 April</w:t>
      </w:r>
      <w:r w:rsidR="00F228B6" w:rsidRPr="004F124E">
        <w:rPr>
          <w:rFonts w:ascii="Arial" w:hAnsi="Arial" w:cs="Arial"/>
          <w:sz w:val="22"/>
          <w:szCs w:val="22"/>
        </w:rPr>
        <w:t xml:space="preserve"> has the potential to become a</w:t>
      </w:r>
      <w:r w:rsidR="000C0798" w:rsidRPr="004F124E">
        <w:rPr>
          <w:rFonts w:ascii="Arial" w:hAnsi="Arial" w:cs="Arial"/>
          <w:sz w:val="22"/>
          <w:szCs w:val="22"/>
        </w:rPr>
        <w:t xml:space="preserve"> turning point for Europe</w:t>
      </w:r>
      <w:r w:rsidR="001A0ED6" w:rsidRPr="004F124E">
        <w:rPr>
          <w:rFonts w:ascii="Arial" w:hAnsi="Arial" w:cs="Arial"/>
          <w:sz w:val="22"/>
          <w:szCs w:val="22"/>
        </w:rPr>
        <w:t xml:space="preserve"> – provided</w:t>
      </w:r>
      <w:r w:rsidR="003F7110">
        <w:rPr>
          <w:rFonts w:ascii="Arial" w:hAnsi="Arial" w:cs="Arial"/>
          <w:sz w:val="22"/>
          <w:szCs w:val="22"/>
        </w:rPr>
        <w:t xml:space="preserve"> </w:t>
      </w:r>
      <w:r w:rsidR="00453BD9" w:rsidRPr="004F124E">
        <w:rPr>
          <w:rFonts w:ascii="Arial" w:hAnsi="Arial" w:cs="Arial"/>
          <w:sz w:val="22"/>
          <w:szCs w:val="22"/>
        </w:rPr>
        <w:t>political</w:t>
      </w:r>
      <w:r w:rsidR="006E560F" w:rsidRPr="004F124E">
        <w:rPr>
          <w:rFonts w:ascii="Arial" w:hAnsi="Arial" w:cs="Arial"/>
          <w:sz w:val="22"/>
          <w:szCs w:val="22"/>
        </w:rPr>
        <w:t xml:space="preserve"> leader</w:t>
      </w:r>
      <w:r w:rsidR="003F7110">
        <w:rPr>
          <w:rFonts w:ascii="Arial" w:hAnsi="Arial" w:cs="Arial"/>
          <w:sz w:val="22"/>
          <w:szCs w:val="22"/>
        </w:rPr>
        <w:t>s</w:t>
      </w:r>
      <w:r w:rsidR="000542DA">
        <w:rPr>
          <w:rFonts w:ascii="Arial" w:hAnsi="Arial" w:cs="Arial"/>
          <w:sz w:val="22"/>
          <w:szCs w:val="22"/>
        </w:rPr>
        <w:t xml:space="preserve"> commit to a</w:t>
      </w:r>
      <w:r w:rsidR="004C7B94">
        <w:rPr>
          <w:rFonts w:ascii="Arial" w:hAnsi="Arial" w:cs="Arial"/>
          <w:sz w:val="22"/>
          <w:szCs w:val="22"/>
        </w:rPr>
        <w:t>ction</w:t>
      </w:r>
      <w:r w:rsidR="005F2EEE">
        <w:rPr>
          <w:rFonts w:ascii="Arial" w:hAnsi="Arial" w:cs="Arial"/>
          <w:sz w:val="22"/>
          <w:szCs w:val="22"/>
        </w:rPr>
        <w:t xml:space="preserve"> th</w:t>
      </w:r>
      <w:r w:rsidR="003F7110">
        <w:rPr>
          <w:rFonts w:ascii="Arial" w:hAnsi="Arial" w:cs="Arial"/>
          <w:sz w:val="22"/>
          <w:szCs w:val="22"/>
        </w:rPr>
        <w:t>at will bring the</w:t>
      </w:r>
      <w:r w:rsidR="004D6C55">
        <w:rPr>
          <w:rFonts w:ascii="Arial" w:hAnsi="Arial" w:cs="Arial"/>
          <w:sz w:val="22"/>
          <w:szCs w:val="22"/>
        </w:rPr>
        <w:t xml:space="preserve"> EU</w:t>
      </w:r>
      <w:r w:rsidR="003F7110">
        <w:rPr>
          <w:rFonts w:ascii="Arial" w:hAnsi="Arial" w:cs="Arial"/>
          <w:sz w:val="22"/>
          <w:szCs w:val="22"/>
        </w:rPr>
        <w:t xml:space="preserve"> back</w:t>
      </w:r>
      <w:r w:rsidR="004D6C55">
        <w:rPr>
          <w:rFonts w:ascii="Arial" w:hAnsi="Arial" w:cs="Arial"/>
          <w:sz w:val="22"/>
          <w:szCs w:val="22"/>
        </w:rPr>
        <w:t xml:space="preserve"> </w:t>
      </w:r>
      <w:r w:rsidR="000C678F" w:rsidRPr="004F124E">
        <w:rPr>
          <w:rFonts w:ascii="Arial" w:hAnsi="Arial" w:cs="Arial"/>
          <w:sz w:val="22"/>
          <w:szCs w:val="22"/>
        </w:rPr>
        <w:t>on a growth path.</w:t>
      </w:r>
    </w:p>
    <w:p w14:paraId="237F4CAC" w14:textId="6A0DD707" w:rsidR="00F228B6" w:rsidRPr="004F124E" w:rsidRDefault="00F228B6" w:rsidP="003D2991">
      <w:pPr>
        <w:rPr>
          <w:rFonts w:ascii="Arial" w:hAnsi="Arial" w:cs="Arial"/>
          <w:sz w:val="22"/>
          <w:szCs w:val="22"/>
        </w:rPr>
      </w:pPr>
    </w:p>
    <w:p w14:paraId="66AB5761" w14:textId="19960C59" w:rsidR="00C308B4" w:rsidRPr="004F124E" w:rsidRDefault="003D2991" w:rsidP="00826BFC">
      <w:pPr>
        <w:rPr>
          <w:rFonts w:ascii="Arial" w:hAnsi="Arial" w:cs="Arial"/>
          <w:sz w:val="22"/>
          <w:szCs w:val="22"/>
        </w:rPr>
      </w:pPr>
      <w:r w:rsidRPr="004F124E">
        <w:rPr>
          <w:rFonts w:ascii="Arial" w:hAnsi="Arial" w:cs="Arial"/>
          <w:sz w:val="22"/>
          <w:szCs w:val="22"/>
        </w:rPr>
        <w:t>The European Round Table for Industry (ERT)</w:t>
      </w:r>
      <w:r w:rsidR="00826BFC" w:rsidRPr="004F124E">
        <w:rPr>
          <w:rFonts w:ascii="Arial" w:hAnsi="Arial" w:cs="Arial"/>
          <w:sz w:val="22"/>
          <w:szCs w:val="22"/>
        </w:rPr>
        <w:t xml:space="preserve"> is</w:t>
      </w:r>
      <w:r w:rsidRPr="004F124E">
        <w:rPr>
          <w:rFonts w:ascii="Arial" w:hAnsi="Arial" w:cs="Arial"/>
          <w:sz w:val="22"/>
          <w:szCs w:val="22"/>
        </w:rPr>
        <w:t xml:space="preserve"> a forum of around 60 Chief Executives and Chairs of multinational companies </w:t>
      </w:r>
      <w:r w:rsidR="00B00A9D" w:rsidRPr="004F124E">
        <w:rPr>
          <w:rFonts w:ascii="Arial" w:hAnsi="Arial" w:cs="Arial"/>
          <w:sz w:val="22"/>
          <w:szCs w:val="22"/>
        </w:rPr>
        <w:t>headquartered</w:t>
      </w:r>
      <w:r w:rsidRPr="004F124E">
        <w:rPr>
          <w:rFonts w:ascii="Arial" w:hAnsi="Arial" w:cs="Arial"/>
          <w:sz w:val="22"/>
          <w:szCs w:val="22"/>
        </w:rPr>
        <w:t xml:space="preserve"> in Europe</w:t>
      </w:r>
      <w:r w:rsidR="00826BFC" w:rsidRPr="004F124E">
        <w:rPr>
          <w:rFonts w:ascii="Arial" w:hAnsi="Arial" w:cs="Arial"/>
          <w:sz w:val="22"/>
          <w:szCs w:val="22"/>
        </w:rPr>
        <w:t xml:space="preserve">. We have always taken the position that </w:t>
      </w:r>
      <w:r w:rsidRPr="004F124E">
        <w:rPr>
          <w:rFonts w:ascii="Arial" w:hAnsi="Arial" w:cs="Arial"/>
          <w:sz w:val="22"/>
          <w:szCs w:val="22"/>
        </w:rPr>
        <w:t>the</w:t>
      </w:r>
      <w:r w:rsidR="00B00A9D" w:rsidRPr="004F124E">
        <w:rPr>
          <w:rFonts w:ascii="Arial" w:hAnsi="Arial" w:cs="Arial"/>
          <w:sz w:val="22"/>
          <w:szCs w:val="22"/>
        </w:rPr>
        <w:t xml:space="preserve"> </w:t>
      </w:r>
      <w:r w:rsidRPr="004F124E">
        <w:rPr>
          <w:rFonts w:ascii="Arial" w:hAnsi="Arial" w:cs="Arial"/>
          <w:sz w:val="22"/>
          <w:szCs w:val="22"/>
        </w:rPr>
        <w:t>global competitiveness of European companies</w:t>
      </w:r>
      <w:r w:rsidR="00303CAE" w:rsidRPr="004F124E">
        <w:rPr>
          <w:rFonts w:ascii="Arial" w:hAnsi="Arial" w:cs="Arial"/>
          <w:sz w:val="22"/>
          <w:szCs w:val="22"/>
        </w:rPr>
        <w:t xml:space="preserve"> is</w:t>
      </w:r>
      <w:r w:rsidR="00206881" w:rsidRPr="004F124E">
        <w:rPr>
          <w:rFonts w:ascii="Arial" w:hAnsi="Arial" w:cs="Arial"/>
          <w:sz w:val="22"/>
          <w:szCs w:val="22"/>
        </w:rPr>
        <w:t xml:space="preserve"> </w:t>
      </w:r>
      <w:r w:rsidR="00F602C7" w:rsidRPr="004F124E">
        <w:rPr>
          <w:rFonts w:ascii="Arial" w:hAnsi="Arial" w:cs="Arial"/>
          <w:sz w:val="22"/>
          <w:szCs w:val="22"/>
        </w:rPr>
        <w:t>essential</w:t>
      </w:r>
      <w:r w:rsidRPr="004F124E">
        <w:rPr>
          <w:rFonts w:ascii="Arial" w:hAnsi="Arial" w:cs="Arial"/>
          <w:sz w:val="22"/>
          <w:szCs w:val="22"/>
        </w:rPr>
        <w:t xml:space="preserve"> to a p</w:t>
      </w:r>
      <w:r w:rsidR="00081933">
        <w:rPr>
          <w:rFonts w:ascii="Arial" w:hAnsi="Arial" w:cs="Arial"/>
          <w:sz w:val="22"/>
          <w:szCs w:val="22"/>
        </w:rPr>
        <w:t>rosperous</w:t>
      </w:r>
      <w:r w:rsidRPr="004F124E">
        <w:rPr>
          <w:rFonts w:ascii="Arial" w:hAnsi="Arial" w:cs="Arial"/>
          <w:sz w:val="22"/>
          <w:szCs w:val="22"/>
        </w:rPr>
        <w:t>, influential and sovereign EU.</w:t>
      </w:r>
      <w:r w:rsidR="00394F90" w:rsidRPr="004F124E">
        <w:rPr>
          <w:rFonts w:ascii="Arial" w:hAnsi="Arial" w:cs="Arial"/>
          <w:sz w:val="22"/>
          <w:szCs w:val="22"/>
        </w:rPr>
        <w:t xml:space="preserve"> </w:t>
      </w:r>
    </w:p>
    <w:p w14:paraId="651558C7" w14:textId="77777777" w:rsidR="00C308B4" w:rsidRPr="004F124E" w:rsidRDefault="00C308B4" w:rsidP="00826BFC">
      <w:pPr>
        <w:rPr>
          <w:rFonts w:ascii="Arial" w:hAnsi="Arial" w:cs="Arial"/>
          <w:sz w:val="22"/>
          <w:szCs w:val="22"/>
        </w:rPr>
      </w:pPr>
    </w:p>
    <w:p w14:paraId="6A81366D" w14:textId="555BE36D" w:rsidR="00B00A9D" w:rsidRPr="004F124E" w:rsidRDefault="00394F90" w:rsidP="00826BFC">
      <w:pPr>
        <w:rPr>
          <w:rFonts w:ascii="Arial" w:hAnsi="Arial" w:cs="Arial"/>
          <w:sz w:val="22"/>
          <w:szCs w:val="22"/>
        </w:rPr>
      </w:pPr>
      <w:r w:rsidRPr="004F124E">
        <w:rPr>
          <w:rFonts w:ascii="Arial" w:hAnsi="Arial" w:cs="Arial"/>
          <w:sz w:val="22"/>
          <w:szCs w:val="22"/>
        </w:rPr>
        <w:t>We have warn</w:t>
      </w:r>
      <w:r w:rsidR="00164F8C" w:rsidRPr="004F124E">
        <w:rPr>
          <w:rFonts w:ascii="Arial" w:hAnsi="Arial" w:cs="Arial"/>
          <w:sz w:val="22"/>
          <w:szCs w:val="22"/>
        </w:rPr>
        <w:t xml:space="preserve">ed for several years that </w:t>
      </w:r>
      <w:r w:rsidR="00C308B4" w:rsidRPr="004F124E">
        <w:rPr>
          <w:rFonts w:ascii="Arial" w:hAnsi="Arial" w:cs="Arial"/>
          <w:sz w:val="22"/>
          <w:szCs w:val="22"/>
        </w:rPr>
        <w:t>Europ</w:t>
      </w:r>
      <w:r w:rsidR="00164F8C" w:rsidRPr="004F124E">
        <w:rPr>
          <w:rFonts w:ascii="Arial" w:hAnsi="Arial" w:cs="Arial"/>
          <w:sz w:val="22"/>
          <w:szCs w:val="22"/>
        </w:rPr>
        <w:t>e’s global</w:t>
      </w:r>
      <w:r w:rsidRPr="004F124E">
        <w:rPr>
          <w:rFonts w:ascii="Arial" w:hAnsi="Arial" w:cs="Arial"/>
          <w:sz w:val="22"/>
          <w:szCs w:val="22"/>
        </w:rPr>
        <w:t xml:space="preserve"> competitiveness</w:t>
      </w:r>
      <w:r w:rsidR="00164F8C" w:rsidRPr="004F124E">
        <w:rPr>
          <w:rFonts w:ascii="Arial" w:hAnsi="Arial" w:cs="Arial"/>
          <w:sz w:val="22"/>
          <w:szCs w:val="22"/>
        </w:rPr>
        <w:t xml:space="preserve"> is declining.</w:t>
      </w:r>
      <w:r w:rsidR="00FD2252" w:rsidRPr="004F124E">
        <w:rPr>
          <w:rFonts w:ascii="Arial" w:hAnsi="Arial" w:cs="Arial"/>
          <w:sz w:val="22"/>
          <w:szCs w:val="22"/>
        </w:rPr>
        <w:t xml:space="preserve"> In view of the current </w:t>
      </w:r>
      <w:r w:rsidR="00B00A9D" w:rsidRPr="004F124E">
        <w:rPr>
          <w:rFonts w:ascii="Arial" w:hAnsi="Arial" w:cs="Arial"/>
          <w:sz w:val="22"/>
          <w:szCs w:val="22"/>
        </w:rPr>
        <w:t xml:space="preserve">geopolitical </w:t>
      </w:r>
      <w:r w:rsidR="00035DFF" w:rsidRPr="004F124E">
        <w:rPr>
          <w:rFonts w:ascii="Arial" w:hAnsi="Arial" w:cs="Arial"/>
          <w:sz w:val="22"/>
          <w:szCs w:val="22"/>
        </w:rPr>
        <w:t xml:space="preserve">developments </w:t>
      </w:r>
      <w:r w:rsidR="00B00A9D" w:rsidRPr="004F124E">
        <w:rPr>
          <w:rFonts w:ascii="Arial" w:hAnsi="Arial" w:cs="Arial"/>
          <w:sz w:val="22"/>
          <w:szCs w:val="22"/>
        </w:rPr>
        <w:t xml:space="preserve">and </w:t>
      </w:r>
      <w:r w:rsidR="000C6AA0">
        <w:rPr>
          <w:rFonts w:ascii="Arial" w:hAnsi="Arial" w:cs="Arial"/>
          <w:sz w:val="22"/>
          <w:szCs w:val="22"/>
        </w:rPr>
        <w:t xml:space="preserve">the </w:t>
      </w:r>
      <w:r w:rsidR="00B369C3">
        <w:rPr>
          <w:rFonts w:ascii="Arial" w:hAnsi="Arial" w:cs="Arial"/>
          <w:sz w:val="22"/>
          <w:szCs w:val="22"/>
        </w:rPr>
        <w:t xml:space="preserve">ongoing </w:t>
      </w:r>
      <w:r w:rsidR="00B00A9D" w:rsidRPr="004F124E">
        <w:rPr>
          <w:rFonts w:ascii="Arial" w:hAnsi="Arial" w:cs="Arial"/>
          <w:sz w:val="22"/>
          <w:szCs w:val="22"/>
        </w:rPr>
        <w:t xml:space="preserve">technological </w:t>
      </w:r>
      <w:r w:rsidR="00035DFF" w:rsidRPr="004F124E">
        <w:rPr>
          <w:rFonts w:ascii="Arial" w:hAnsi="Arial" w:cs="Arial"/>
          <w:sz w:val="22"/>
          <w:szCs w:val="22"/>
        </w:rPr>
        <w:t>revolution</w:t>
      </w:r>
      <w:r w:rsidR="00B369C3">
        <w:rPr>
          <w:rFonts w:ascii="Arial" w:hAnsi="Arial" w:cs="Arial"/>
          <w:sz w:val="22"/>
          <w:szCs w:val="22"/>
        </w:rPr>
        <w:t>,</w:t>
      </w:r>
      <w:r w:rsidR="00035DFF" w:rsidRPr="004F124E">
        <w:rPr>
          <w:rFonts w:ascii="Arial" w:hAnsi="Arial" w:cs="Arial"/>
          <w:sz w:val="22"/>
          <w:szCs w:val="22"/>
        </w:rPr>
        <w:t xml:space="preserve"> the continued </w:t>
      </w:r>
      <w:r w:rsidR="003F2F3C" w:rsidRPr="004F124E">
        <w:rPr>
          <w:rFonts w:ascii="Arial" w:hAnsi="Arial" w:cs="Arial"/>
          <w:sz w:val="22"/>
          <w:szCs w:val="22"/>
        </w:rPr>
        <w:t>de</w:t>
      </w:r>
      <w:r w:rsidR="006A7FD9" w:rsidRPr="004F124E">
        <w:rPr>
          <w:rFonts w:ascii="Arial" w:hAnsi="Arial" w:cs="Arial"/>
          <w:sz w:val="22"/>
          <w:szCs w:val="22"/>
        </w:rPr>
        <w:t>terioration</w:t>
      </w:r>
      <w:r w:rsidR="003F2F3C" w:rsidRPr="004F124E">
        <w:rPr>
          <w:rFonts w:ascii="Arial" w:hAnsi="Arial" w:cs="Arial"/>
          <w:sz w:val="22"/>
          <w:szCs w:val="22"/>
        </w:rPr>
        <w:t xml:space="preserve"> </w:t>
      </w:r>
      <w:r w:rsidR="006A7FD9" w:rsidRPr="004F124E">
        <w:rPr>
          <w:rFonts w:ascii="Arial" w:hAnsi="Arial" w:cs="Arial"/>
          <w:sz w:val="22"/>
          <w:szCs w:val="22"/>
        </w:rPr>
        <w:t xml:space="preserve">of </w:t>
      </w:r>
      <w:r w:rsidR="00826BFC" w:rsidRPr="004F124E">
        <w:rPr>
          <w:rFonts w:ascii="Arial" w:hAnsi="Arial" w:cs="Arial"/>
          <w:sz w:val="22"/>
          <w:szCs w:val="22"/>
        </w:rPr>
        <w:t xml:space="preserve">Europe’s </w:t>
      </w:r>
      <w:r w:rsidR="003F2F3C" w:rsidRPr="004F124E">
        <w:rPr>
          <w:rFonts w:ascii="Arial" w:hAnsi="Arial" w:cs="Arial"/>
          <w:sz w:val="22"/>
          <w:szCs w:val="22"/>
        </w:rPr>
        <w:t>competitive</w:t>
      </w:r>
      <w:r w:rsidR="006A7FD9" w:rsidRPr="004F124E">
        <w:rPr>
          <w:rFonts w:ascii="Arial" w:hAnsi="Arial" w:cs="Arial"/>
          <w:sz w:val="22"/>
          <w:szCs w:val="22"/>
        </w:rPr>
        <w:t xml:space="preserve"> position and</w:t>
      </w:r>
      <w:r w:rsidR="00826BFC" w:rsidRPr="004F124E">
        <w:rPr>
          <w:rFonts w:ascii="Arial" w:hAnsi="Arial" w:cs="Arial"/>
          <w:sz w:val="22"/>
          <w:szCs w:val="22"/>
        </w:rPr>
        <w:t xml:space="preserve"> status in the world</w:t>
      </w:r>
      <w:r w:rsidR="002E1614" w:rsidRPr="004F124E">
        <w:rPr>
          <w:rStyle w:val="FootnoteReference"/>
          <w:rFonts w:ascii="Arial" w:hAnsi="Arial" w:cs="Arial"/>
          <w:sz w:val="22"/>
          <w:szCs w:val="22"/>
        </w:rPr>
        <w:footnoteReference w:id="1"/>
      </w:r>
      <w:r w:rsidR="00B00A9D" w:rsidRPr="004F124E">
        <w:rPr>
          <w:rFonts w:ascii="Arial" w:hAnsi="Arial" w:cs="Arial"/>
          <w:sz w:val="22"/>
          <w:szCs w:val="22"/>
        </w:rPr>
        <w:t xml:space="preserve"> has</w:t>
      </w:r>
      <w:r w:rsidR="00295C82">
        <w:rPr>
          <w:rFonts w:ascii="Arial" w:hAnsi="Arial" w:cs="Arial"/>
          <w:sz w:val="22"/>
          <w:szCs w:val="22"/>
        </w:rPr>
        <w:t xml:space="preserve"> now</w:t>
      </w:r>
      <w:r w:rsidR="00B00A9D" w:rsidRPr="004F124E">
        <w:rPr>
          <w:rFonts w:ascii="Arial" w:hAnsi="Arial" w:cs="Arial"/>
          <w:sz w:val="22"/>
          <w:szCs w:val="22"/>
        </w:rPr>
        <w:t xml:space="preserve"> become deeply alarming</w:t>
      </w:r>
      <w:r w:rsidR="00174B41" w:rsidRPr="004F124E">
        <w:rPr>
          <w:rFonts w:ascii="Arial" w:hAnsi="Arial" w:cs="Arial"/>
          <w:sz w:val="22"/>
          <w:szCs w:val="22"/>
        </w:rPr>
        <w:t>.</w:t>
      </w:r>
      <w:r w:rsidR="00BA6DEB" w:rsidRPr="004F124E">
        <w:rPr>
          <w:rFonts w:ascii="Arial" w:hAnsi="Arial" w:cs="Arial"/>
          <w:sz w:val="22"/>
          <w:szCs w:val="22"/>
        </w:rPr>
        <w:t xml:space="preserve"> </w:t>
      </w:r>
    </w:p>
    <w:p w14:paraId="35958E5F" w14:textId="77777777" w:rsidR="00B00A9D" w:rsidRPr="004F124E" w:rsidRDefault="00B00A9D" w:rsidP="00826BFC">
      <w:pPr>
        <w:rPr>
          <w:rFonts w:ascii="Arial" w:hAnsi="Arial" w:cs="Arial"/>
          <w:sz w:val="22"/>
          <w:szCs w:val="22"/>
        </w:rPr>
      </w:pPr>
    </w:p>
    <w:p w14:paraId="329597B6" w14:textId="23BBA2F3" w:rsidR="006A7FD9" w:rsidRPr="004F124E" w:rsidRDefault="00AD24C9" w:rsidP="00C90D4E">
      <w:pPr>
        <w:rPr>
          <w:rFonts w:ascii="Arial" w:hAnsi="Arial" w:cs="Arial"/>
          <w:sz w:val="22"/>
          <w:szCs w:val="22"/>
        </w:rPr>
      </w:pPr>
      <w:r>
        <w:rPr>
          <w:rFonts w:ascii="Arial" w:hAnsi="Arial" w:cs="Arial"/>
          <w:sz w:val="22"/>
          <w:szCs w:val="22"/>
        </w:rPr>
        <w:t>Last month,</w:t>
      </w:r>
      <w:r w:rsidR="00D04F17" w:rsidRPr="00A426D7">
        <w:rPr>
          <w:rFonts w:ascii="Arial" w:hAnsi="Arial" w:cs="Arial"/>
          <w:sz w:val="22"/>
          <w:szCs w:val="22"/>
        </w:rPr>
        <w:t xml:space="preserve"> ERT </w:t>
      </w:r>
      <w:r w:rsidR="00FA4E1D" w:rsidRPr="00A426D7">
        <w:rPr>
          <w:rFonts w:ascii="Arial" w:hAnsi="Arial" w:cs="Arial"/>
          <w:sz w:val="22"/>
          <w:szCs w:val="22"/>
        </w:rPr>
        <w:t xml:space="preserve">published its latest </w:t>
      </w:r>
      <w:r w:rsidR="007F0376" w:rsidRPr="004F124E">
        <w:rPr>
          <w:rFonts w:ascii="Arial" w:hAnsi="Arial" w:cs="Arial"/>
          <w:sz w:val="22"/>
          <w:szCs w:val="22"/>
        </w:rPr>
        <w:t>Benchmarking Report</w:t>
      </w:r>
      <w:r w:rsidR="00DC3E8C">
        <w:rPr>
          <w:rStyle w:val="FootnoteReference"/>
          <w:rFonts w:ascii="Arial" w:hAnsi="Arial" w:cs="Arial"/>
          <w:sz w:val="22"/>
          <w:szCs w:val="22"/>
        </w:rPr>
        <w:footnoteReference w:id="2"/>
      </w:r>
      <w:r w:rsidR="00FA4E1D" w:rsidRPr="00A426D7">
        <w:rPr>
          <w:rFonts w:ascii="Arial" w:hAnsi="Arial" w:cs="Arial"/>
          <w:sz w:val="22"/>
          <w:szCs w:val="22"/>
        </w:rPr>
        <w:t xml:space="preserve">, </w:t>
      </w:r>
      <w:r w:rsidR="005E0068" w:rsidRPr="00A426D7">
        <w:rPr>
          <w:rFonts w:ascii="Arial" w:hAnsi="Arial" w:cs="Arial"/>
          <w:sz w:val="22"/>
          <w:szCs w:val="22"/>
        </w:rPr>
        <w:t>tracking how the EU’s competitiveness compar</w:t>
      </w:r>
      <w:r>
        <w:rPr>
          <w:rFonts w:ascii="Arial" w:hAnsi="Arial" w:cs="Arial"/>
          <w:sz w:val="22"/>
          <w:szCs w:val="22"/>
        </w:rPr>
        <w:t>es with that of its</w:t>
      </w:r>
      <w:r w:rsidR="005E0068" w:rsidRPr="00A426D7">
        <w:rPr>
          <w:rFonts w:ascii="Arial" w:hAnsi="Arial" w:cs="Arial"/>
          <w:sz w:val="22"/>
          <w:szCs w:val="22"/>
        </w:rPr>
        <w:t xml:space="preserve"> global competitors, notably the US and China, but also other </w:t>
      </w:r>
      <w:r w:rsidR="00177A8F" w:rsidRPr="00A426D7">
        <w:rPr>
          <w:rFonts w:ascii="Arial" w:hAnsi="Arial" w:cs="Arial"/>
          <w:sz w:val="22"/>
          <w:szCs w:val="22"/>
        </w:rPr>
        <w:t>top performers</w:t>
      </w:r>
      <w:r>
        <w:rPr>
          <w:rFonts w:ascii="Arial" w:hAnsi="Arial" w:cs="Arial"/>
          <w:sz w:val="22"/>
          <w:szCs w:val="22"/>
        </w:rPr>
        <w:t>.</w:t>
      </w:r>
      <w:r w:rsidR="00177A8F" w:rsidRPr="00A426D7">
        <w:rPr>
          <w:rFonts w:ascii="Arial" w:hAnsi="Arial" w:cs="Arial"/>
          <w:sz w:val="22"/>
          <w:szCs w:val="22"/>
        </w:rPr>
        <w:t xml:space="preserve"> Our findings send a clear message: we </w:t>
      </w:r>
      <w:r w:rsidR="006A7FD9" w:rsidRPr="004F124E">
        <w:rPr>
          <w:rFonts w:ascii="Arial" w:hAnsi="Arial" w:cs="Arial"/>
          <w:sz w:val="22"/>
          <w:szCs w:val="22"/>
        </w:rPr>
        <w:t>need a robust</w:t>
      </w:r>
      <w:r w:rsidR="00177A8F" w:rsidRPr="004F124E">
        <w:rPr>
          <w:rFonts w:ascii="Arial" w:hAnsi="Arial" w:cs="Arial"/>
          <w:sz w:val="22"/>
          <w:szCs w:val="22"/>
        </w:rPr>
        <w:t xml:space="preserve"> and</w:t>
      </w:r>
      <w:r w:rsidR="006A7FD9" w:rsidRPr="004F124E">
        <w:rPr>
          <w:rFonts w:ascii="Arial" w:hAnsi="Arial" w:cs="Arial"/>
          <w:sz w:val="22"/>
          <w:szCs w:val="22"/>
        </w:rPr>
        <w:t xml:space="preserve"> common effort to rebuild Europe’s business case.</w:t>
      </w:r>
    </w:p>
    <w:p w14:paraId="4882C9BE" w14:textId="77777777" w:rsidR="006A7FD9" w:rsidRPr="004F124E" w:rsidRDefault="006A7FD9" w:rsidP="00C90D4E">
      <w:pPr>
        <w:rPr>
          <w:rFonts w:ascii="Arial" w:hAnsi="Arial" w:cs="Arial"/>
          <w:sz w:val="22"/>
          <w:szCs w:val="22"/>
        </w:rPr>
      </w:pPr>
    </w:p>
    <w:p w14:paraId="1B75A6EE" w14:textId="5D76A52B" w:rsidR="00FB7F31" w:rsidRPr="004F124E" w:rsidRDefault="006B0ECF" w:rsidP="00A85B8B">
      <w:pPr>
        <w:rPr>
          <w:rFonts w:ascii="Arial" w:hAnsi="Arial" w:cs="Arial"/>
          <w:sz w:val="22"/>
          <w:szCs w:val="22"/>
        </w:rPr>
      </w:pPr>
      <w:r w:rsidRPr="004F124E">
        <w:rPr>
          <w:rFonts w:ascii="Arial" w:hAnsi="Arial" w:cs="Arial"/>
          <w:sz w:val="22"/>
          <w:szCs w:val="22"/>
        </w:rPr>
        <w:t>We urge Europe’s leadership to prioritise the following</w:t>
      </w:r>
      <w:r w:rsidR="004C15F8">
        <w:rPr>
          <w:rFonts w:ascii="Arial" w:hAnsi="Arial" w:cs="Arial"/>
          <w:sz w:val="22"/>
          <w:szCs w:val="22"/>
        </w:rPr>
        <w:t xml:space="preserve"> </w:t>
      </w:r>
      <w:r w:rsidR="009C0131">
        <w:rPr>
          <w:rFonts w:ascii="Arial" w:hAnsi="Arial" w:cs="Arial"/>
          <w:sz w:val="22"/>
          <w:szCs w:val="22"/>
        </w:rPr>
        <w:t>objectives</w:t>
      </w:r>
      <w:r w:rsidR="00EF203E">
        <w:rPr>
          <w:rFonts w:ascii="Arial" w:hAnsi="Arial" w:cs="Arial"/>
          <w:sz w:val="22"/>
          <w:szCs w:val="22"/>
        </w:rPr>
        <w:t>, also by setting expectations for</w:t>
      </w:r>
      <w:r w:rsidR="00F6766C">
        <w:rPr>
          <w:rFonts w:ascii="Arial" w:hAnsi="Arial" w:cs="Arial"/>
          <w:sz w:val="22"/>
          <w:szCs w:val="22"/>
        </w:rPr>
        <w:t xml:space="preserve"> the </w:t>
      </w:r>
      <w:r w:rsidR="004C15F8">
        <w:rPr>
          <w:rFonts w:ascii="Arial" w:hAnsi="Arial" w:cs="Arial"/>
          <w:sz w:val="22"/>
          <w:szCs w:val="22"/>
        </w:rPr>
        <w:t>next European Commission</w:t>
      </w:r>
      <w:r w:rsidRPr="004F124E">
        <w:rPr>
          <w:rFonts w:ascii="Arial" w:hAnsi="Arial" w:cs="Arial"/>
          <w:sz w:val="22"/>
          <w:szCs w:val="22"/>
        </w:rPr>
        <w:t>:</w:t>
      </w:r>
    </w:p>
    <w:p w14:paraId="3410E782" w14:textId="77777777" w:rsidR="00A85B8B" w:rsidRPr="004F124E" w:rsidRDefault="00A85B8B" w:rsidP="00C90D4E">
      <w:pPr>
        <w:rPr>
          <w:rFonts w:ascii="Arial" w:hAnsi="Arial" w:cs="Arial"/>
          <w:sz w:val="22"/>
          <w:szCs w:val="22"/>
        </w:rPr>
      </w:pPr>
    </w:p>
    <w:p w14:paraId="3936343E" w14:textId="46B659A2" w:rsidR="00A85B8B" w:rsidRPr="004F124E" w:rsidRDefault="00A85B8B" w:rsidP="00A85B8B">
      <w:pPr>
        <w:rPr>
          <w:rFonts w:ascii="Arial" w:hAnsi="Arial" w:cs="Arial"/>
          <w:sz w:val="22"/>
          <w:szCs w:val="22"/>
        </w:rPr>
      </w:pPr>
      <w:r w:rsidRPr="004F124E">
        <w:rPr>
          <w:rFonts w:ascii="Arial" w:hAnsi="Arial" w:cs="Arial"/>
          <w:sz w:val="22"/>
          <w:szCs w:val="22"/>
        </w:rPr>
        <w:t xml:space="preserve">First, </w:t>
      </w:r>
      <w:r w:rsidR="005E7363" w:rsidRPr="00C84C8E">
        <w:rPr>
          <w:rFonts w:ascii="Arial" w:hAnsi="Arial" w:cs="Arial"/>
          <w:sz w:val="22"/>
          <w:szCs w:val="22"/>
        </w:rPr>
        <w:t>Europe</w:t>
      </w:r>
      <w:r w:rsidR="00516F63" w:rsidRPr="00C84C8E">
        <w:rPr>
          <w:rFonts w:ascii="Arial" w:hAnsi="Arial" w:cs="Arial"/>
          <w:sz w:val="22"/>
          <w:szCs w:val="22"/>
        </w:rPr>
        <w:t xml:space="preserve"> has to </w:t>
      </w:r>
      <w:r w:rsidR="005E7363" w:rsidRPr="00C84C8E">
        <w:rPr>
          <w:rFonts w:ascii="Arial" w:hAnsi="Arial" w:cs="Arial"/>
          <w:sz w:val="22"/>
          <w:szCs w:val="22"/>
        </w:rPr>
        <w:t xml:space="preserve">regain </w:t>
      </w:r>
      <w:r w:rsidR="00516F63" w:rsidRPr="00C84C8E">
        <w:rPr>
          <w:rFonts w:ascii="Arial" w:hAnsi="Arial" w:cs="Arial"/>
          <w:sz w:val="22"/>
          <w:szCs w:val="22"/>
        </w:rPr>
        <w:t xml:space="preserve">and maintain </w:t>
      </w:r>
      <w:r w:rsidR="005E7363" w:rsidRPr="00C84C8E">
        <w:rPr>
          <w:rFonts w:ascii="Arial" w:hAnsi="Arial" w:cs="Arial"/>
          <w:sz w:val="22"/>
          <w:szCs w:val="22"/>
        </w:rPr>
        <w:t xml:space="preserve">its </w:t>
      </w:r>
      <w:r w:rsidR="006D7EC4" w:rsidRPr="00C84C8E">
        <w:rPr>
          <w:rFonts w:ascii="Arial" w:hAnsi="Arial" w:cs="Arial"/>
          <w:sz w:val="22"/>
          <w:szCs w:val="22"/>
        </w:rPr>
        <w:t>competitive edge in high technolo</w:t>
      </w:r>
      <w:r w:rsidR="00516F63" w:rsidRPr="00C84C8E">
        <w:rPr>
          <w:rFonts w:ascii="Arial" w:hAnsi="Arial" w:cs="Arial"/>
          <w:sz w:val="22"/>
          <w:szCs w:val="22"/>
        </w:rPr>
        <w:t>gy</w:t>
      </w:r>
      <w:r w:rsidR="006D7EC4" w:rsidRPr="00C84C8E">
        <w:rPr>
          <w:rFonts w:ascii="Arial" w:hAnsi="Arial" w:cs="Arial"/>
          <w:sz w:val="22"/>
          <w:szCs w:val="22"/>
        </w:rPr>
        <w:t xml:space="preserve"> across sectors</w:t>
      </w:r>
      <w:r w:rsidR="00DF0D4E" w:rsidRPr="00C84C8E">
        <w:rPr>
          <w:rFonts w:ascii="Arial" w:hAnsi="Arial" w:cs="Arial"/>
          <w:sz w:val="22"/>
          <w:szCs w:val="22"/>
        </w:rPr>
        <w:t xml:space="preserve"> at a time when </w:t>
      </w:r>
      <w:r w:rsidR="006D7EC4" w:rsidRPr="00C84C8E">
        <w:rPr>
          <w:rFonts w:ascii="Arial" w:hAnsi="Arial" w:cs="Arial"/>
          <w:sz w:val="22"/>
          <w:szCs w:val="22"/>
        </w:rPr>
        <w:t xml:space="preserve">new technologies </w:t>
      </w:r>
      <w:r w:rsidR="00DF0D4E" w:rsidRPr="00C84C8E">
        <w:rPr>
          <w:rFonts w:ascii="Arial" w:hAnsi="Arial" w:cs="Arial"/>
          <w:sz w:val="22"/>
          <w:szCs w:val="22"/>
        </w:rPr>
        <w:t xml:space="preserve">are reshaping </w:t>
      </w:r>
      <w:r w:rsidR="00181ED3" w:rsidRPr="00C84C8E">
        <w:rPr>
          <w:rFonts w:ascii="Arial" w:hAnsi="Arial" w:cs="Arial"/>
          <w:sz w:val="22"/>
          <w:szCs w:val="22"/>
        </w:rPr>
        <w:t xml:space="preserve">industrial ecosystems across the globe. </w:t>
      </w:r>
      <w:r w:rsidR="000B0438" w:rsidRPr="00C84C8E">
        <w:rPr>
          <w:rFonts w:ascii="Arial" w:hAnsi="Arial" w:cs="Arial"/>
          <w:sz w:val="22"/>
          <w:szCs w:val="22"/>
        </w:rPr>
        <w:t>T</w:t>
      </w:r>
      <w:r w:rsidR="00BF169A" w:rsidRPr="00C84C8E">
        <w:rPr>
          <w:rFonts w:ascii="Arial" w:hAnsi="Arial" w:cs="Arial"/>
          <w:sz w:val="22"/>
          <w:szCs w:val="22"/>
        </w:rPr>
        <w:t xml:space="preserve">o achieve this, </w:t>
      </w:r>
      <w:r w:rsidR="00B475C4">
        <w:rPr>
          <w:rFonts w:ascii="Arial" w:hAnsi="Arial" w:cs="Arial"/>
          <w:sz w:val="22"/>
          <w:szCs w:val="22"/>
        </w:rPr>
        <w:t xml:space="preserve">as of now </w:t>
      </w:r>
      <w:r w:rsidR="00BF169A" w:rsidRPr="00C84C8E">
        <w:rPr>
          <w:rFonts w:ascii="Arial" w:hAnsi="Arial" w:cs="Arial"/>
          <w:sz w:val="22"/>
          <w:szCs w:val="22"/>
        </w:rPr>
        <w:t xml:space="preserve">the EU needs to </w:t>
      </w:r>
      <w:r w:rsidR="00F80947" w:rsidRPr="00C84C8E">
        <w:rPr>
          <w:rFonts w:ascii="Arial" w:hAnsi="Arial" w:cs="Arial"/>
          <w:sz w:val="22"/>
          <w:szCs w:val="22"/>
        </w:rPr>
        <w:t xml:space="preserve">put </w:t>
      </w:r>
      <w:r w:rsidR="00E3407D" w:rsidRPr="00C84C8E">
        <w:rPr>
          <w:rFonts w:ascii="Arial" w:hAnsi="Arial" w:cs="Arial"/>
          <w:sz w:val="22"/>
          <w:szCs w:val="22"/>
        </w:rPr>
        <w:t>th</w:t>
      </w:r>
      <w:r w:rsidR="00BF169A" w:rsidRPr="00C84C8E">
        <w:rPr>
          <w:rFonts w:ascii="Arial" w:hAnsi="Arial" w:cs="Arial"/>
          <w:sz w:val="22"/>
          <w:szCs w:val="22"/>
        </w:rPr>
        <w:t>e</w:t>
      </w:r>
      <w:r w:rsidR="000B0438" w:rsidRPr="00C84C8E">
        <w:rPr>
          <w:rFonts w:ascii="Arial" w:hAnsi="Arial" w:cs="Arial"/>
          <w:sz w:val="22"/>
          <w:szCs w:val="22"/>
        </w:rPr>
        <w:t xml:space="preserve"> business case for innovation </w:t>
      </w:r>
      <w:r w:rsidR="00F80947" w:rsidRPr="00C84C8E">
        <w:rPr>
          <w:rFonts w:ascii="Arial" w:hAnsi="Arial" w:cs="Arial"/>
          <w:sz w:val="22"/>
          <w:szCs w:val="22"/>
        </w:rPr>
        <w:t>at the c</w:t>
      </w:r>
      <w:r w:rsidR="00E3407D" w:rsidRPr="00C84C8E">
        <w:rPr>
          <w:rFonts w:ascii="Arial" w:hAnsi="Arial" w:cs="Arial"/>
          <w:sz w:val="22"/>
          <w:szCs w:val="22"/>
        </w:rPr>
        <w:t>entre</w:t>
      </w:r>
      <w:r w:rsidR="00F80947" w:rsidRPr="00C84C8E">
        <w:rPr>
          <w:rFonts w:ascii="Arial" w:hAnsi="Arial" w:cs="Arial"/>
          <w:sz w:val="22"/>
          <w:szCs w:val="22"/>
        </w:rPr>
        <w:t xml:space="preserve"> of its policymaking. </w:t>
      </w:r>
      <w:r w:rsidR="00C3005C" w:rsidRPr="00C84C8E">
        <w:rPr>
          <w:rFonts w:ascii="Arial" w:hAnsi="Arial" w:cs="Arial"/>
          <w:sz w:val="22"/>
          <w:szCs w:val="22"/>
        </w:rPr>
        <w:t>A</w:t>
      </w:r>
      <w:r w:rsidR="00220D04" w:rsidRPr="00C84C8E">
        <w:rPr>
          <w:rFonts w:ascii="Arial" w:hAnsi="Arial" w:cs="Arial"/>
          <w:sz w:val="22"/>
          <w:szCs w:val="22"/>
        </w:rPr>
        <w:t>nd</w:t>
      </w:r>
      <w:r w:rsidR="00335BF2" w:rsidRPr="00C84C8E">
        <w:rPr>
          <w:rFonts w:ascii="Arial" w:hAnsi="Arial" w:cs="Arial"/>
          <w:sz w:val="22"/>
          <w:szCs w:val="22"/>
        </w:rPr>
        <w:t xml:space="preserve"> EU leaders should already today commit to significantly </w:t>
      </w:r>
      <w:r w:rsidR="00CD6BC9" w:rsidRPr="00C84C8E">
        <w:rPr>
          <w:rFonts w:ascii="Arial" w:hAnsi="Arial" w:cs="Arial"/>
          <w:sz w:val="22"/>
          <w:szCs w:val="22"/>
        </w:rPr>
        <w:t>increasing the budget and scope of next EU Framework Programme for Research and Innovation (</w:t>
      </w:r>
      <w:r w:rsidR="00335BF2" w:rsidRPr="00C84C8E">
        <w:rPr>
          <w:rFonts w:ascii="Arial" w:hAnsi="Arial" w:cs="Arial"/>
          <w:sz w:val="22"/>
          <w:szCs w:val="22"/>
        </w:rPr>
        <w:t>FP10</w:t>
      </w:r>
      <w:r w:rsidR="00CD6BC9" w:rsidRPr="00C84C8E">
        <w:rPr>
          <w:rFonts w:ascii="Arial" w:hAnsi="Arial" w:cs="Arial"/>
          <w:sz w:val="22"/>
          <w:szCs w:val="22"/>
        </w:rPr>
        <w:t>)</w:t>
      </w:r>
      <w:r w:rsidR="00D040A5" w:rsidRPr="00C84C8E">
        <w:rPr>
          <w:rFonts w:ascii="Arial" w:hAnsi="Arial" w:cs="Arial"/>
          <w:sz w:val="22"/>
          <w:szCs w:val="22"/>
        </w:rPr>
        <w:t xml:space="preserve"> to</w:t>
      </w:r>
      <w:r w:rsidR="00B475C4">
        <w:rPr>
          <w:rFonts w:ascii="Arial" w:hAnsi="Arial" w:cs="Arial"/>
          <w:sz w:val="22"/>
          <w:szCs w:val="22"/>
        </w:rPr>
        <w:t xml:space="preserve"> build on the success of Horizon Europe and</w:t>
      </w:r>
      <w:r w:rsidR="00D040A5" w:rsidRPr="00C84C8E">
        <w:rPr>
          <w:rFonts w:ascii="Arial" w:hAnsi="Arial" w:cs="Arial"/>
          <w:sz w:val="22"/>
          <w:szCs w:val="22"/>
        </w:rPr>
        <w:t xml:space="preserve"> make it</w:t>
      </w:r>
      <w:r w:rsidR="00C84C8E">
        <w:rPr>
          <w:rFonts w:ascii="Arial" w:hAnsi="Arial" w:cs="Arial"/>
          <w:sz w:val="22"/>
          <w:szCs w:val="22"/>
        </w:rPr>
        <w:t xml:space="preserve"> a</w:t>
      </w:r>
      <w:r w:rsidR="00B475C4">
        <w:rPr>
          <w:rFonts w:ascii="Arial" w:hAnsi="Arial" w:cs="Arial"/>
          <w:sz w:val="22"/>
          <w:szCs w:val="22"/>
        </w:rPr>
        <w:t>n even</w:t>
      </w:r>
      <w:r w:rsidR="00D040A5" w:rsidRPr="00C84C8E">
        <w:rPr>
          <w:rFonts w:ascii="Arial" w:hAnsi="Arial" w:cs="Arial"/>
          <w:sz w:val="22"/>
          <w:szCs w:val="22"/>
        </w:rPr>
        <w:t xml:space="preserve"> strong</w:t>
      </w:r>
      <w:r w:rsidR="00B475C4">
        <w:rPr>
          <w:rFonts w:ascii="Arial" w:hAnsi="Arial" w:cs="Arial"/>
          <w:sz w:val="22"/>
          <w:szCs w:val="22"/>
        </w:rPr>
        <w:t>er</w:t>
      </w:r>
      <w:r w:rsidR="00D040A5" w:rsidRPr="00C84C8E">
        <w:rPr>
          <w:rFonts w:ascii="Arial" w:hAnsi="Arial" w:cs="Arial"/>
          <w:sz w:val="22"/>
          <w:szCs w:val="22"/>
        </w:rPr>
        <w:t xml:space="preserve"> enabler of scientific excellence and innovation</w:t>
      </w:r>
      <w:r w:rsidR="007C7226">
        <w:rPr>
          <w:rFonts w:ascii="Arial" w:hAnsi="Arial" w:cs="Arial"/>
          <w:sz w:val="22"/>
          <w:szCs w:val="22"/>
        </w:rPr>
        <w:t>.</w:t>
      </w:r>
      <w:r w:rsidR="00335BF2" w:rsidRPr="00C84C8E">
        <w:rPr>
          <w:rFonts w:ascii="Arial" w:hAnsi="Arial" w:cs="Arial"/>
          <w:sz w:val="22"/>
          <w:szCs w:val="22"/>
        </w:rPr>
        <w:t xml:space="preserve"> </w:t>
      </w:r>
    </w:p>
    <w:p w14:paraId="36EEA598" w14:textId="77777777" w:rsidR="00A85B8B" w:rsidRPr="004F124E" w:rsidRDefault="00A85B8B" w:rsidP="00A85B8B">
      <w:pPr>
        <w:rPr>
          <w:rFonts w:ascii="Arial" w:hAnsi="Arial" w:cs="Arial"/>
          <w:sz w:val="22"/>
          <w:szCs w:val="22"/>
        </w:rPr>
      </w:pPr>
    </w:p>
    <w:p w14:paraId="0212F5EE" w14:textId="5C9977DD" w:rsidR="00A85B8B" w:rsidRPr="004F124E" w:rsidRDefault="00A85B8B" w:rsidP="00A85B8B">
      <w:pPr>
        <w:rPr>
          <w:rFonts w:ascii="Arial" w:hAnsi="Arial" w:cs="Arial"/>
          <w:sz w:val="22"/>
          <w:szCs w:val="22"/>
        </w:rPr>
      </w:pPr>
      <w:r w:rsidRPr="004F124E">
        <w:rPr>
          <w:rFonts w:ascii="Arial" w:hAnsi="Arial" w:cs="Arial"/>
          <w:sz w:val="22"/>
          <w:szCs w:val="22"/>
        </w:rPr>
        <w:lastRenderedPageBreak/>
        <w:t xml:space="preserve">Second, </w:t>
      </w:r>
      <w:r w:rsidR="00295C82">
        <w:rPr>
          <w:rFonts w:ascii="Arial" w:hAnsi="Arial" w:cs="Arial"/>
          <w:sz w:val="22"/>
          <w:szCs w:val="22"/>
        </w:rPr>
        <w:t>t</w:t>
      </w:r>
      <w:r w:rsidRPr="004F124E">
        <w:rPr>
          <w:rFonts w:ascii="Arial" w:hAnsi="Arial" w:cs="Arial"/>
          <w:sz w:val="22"/>
          <w:szCs w:val="22"/>
        </w:rPr>
        <w:t xml:space="preserve">he EU has to become the best place </w:t>
      </w:r>
      <w:r w:rsidR="00AD24C9">
        <w:rPr>
          <w:rFonts w:ascii="Arial" w:hAnsi="Arial" w:cs="Arial"/>
          <w:sz w:val="22"/>
          <w:szCs w:val="22"/>
        </w:rPr>
        <w:t xml:space="preserve">in the world </w:t>
      </w:r>
      <w:r w:rsidRPr="004F124E">
        <w:rPr>
          <w:rFonts w:ascii="Arial" w:hAnsi="Arial" w:cs="Arial"/>
          <w:sz w:val="22"/>
          <w:szCs w:val="22"/>
        </w:rPr>
        <w:t>to do business. This implies a shift from ‘prescriptive and complex’ to ‘pragmatic and coherent’ regulation and administration. The next European Commission</w:t>
      </w:r>
      <w:r w:rsidR="00AD24C9">
        <w:rPr>
          <w:rFonts w:ascii="Arial" w:hAnsi="Arial" w:cs="Arial"/>
          <w:sz w:val="22"/>
          <w:szCs w:val="22"/>
        </w:rPr>
        <w:t>,</w:t>
      </w:r>
      <w:r w:rsidRPr="004F124E">
        <w:rPr>
          <w:rFonts w:ascii="Arial" w:hAnsi="Arial" w:cs="Arial"/>
          <w:sz w:val="22"/>
          <w:szCs w:val="22"/>
        </w:rPr>
        <w:t xml:space="preserve"> as well as national governments</w:t>
      </w:r>
      <w:r w:rsidR="00AD24C9">
        <w:rPr>
          <w:rFonts w:ascii="Arial" w:hAnsi="Arial" w:cs="Arial"/>
          <w:sz w:val="22"/>
          <w:szCs w:val="22"/>
        </w:rPr>
        <w:t>,</w:t>
      </w:r>
      <w:r w:rsidR="00535C9C">
        <w:rPr>
          <w:rFonts w:ascii="Arial" w:hAnsi="Arial" w:cs="Arial"/>
          <w:sz w:val="22"/>
          <w:szCs w:val="22"/>
        </w:rPr>
        <w:t xml:space="preserve"> have </w:t>
      </w:r>
      <w:r w:rsidRPr="004F124E">
        <w:rPr>
          <w:rFonts w:ascii="Arial" w:hAnsi="Arial" w:cs="Arial"/>
          <w:sz w:val="22"/>
          <w:szCs w:val="22"/>
        </w:rPr>
        <w:t>to prioritise the simplification of regulation and restor</w:t>
      </w:r>
      <w:r w:rsidR="00AD24C9">
        <w:rPr>
          <w:rFonts w:ascii="Arial" w:hAnsi="Arial" w:cs="Arial"/>
          <w:sz w:val="22"/>
          <w:szCs w:val="22"/>
        </w:rPr>
        <w:t>e</w:t>
      </w:r>
      <w:r w:rsidRPr="004F124E">
        <w:rPr>
          <w:rFonts w:ascii="Arial" w:hAnsi="Arial" w:cs="Arial"/>
          <w:sz w:val="22"/>
          <w:szCs w:val="22"/>
        </w:rPr>
        <w:t xml:space="preserve"> coherence between detailed rules and overarching political goals. </w:t>
      </w:r>
    </w:p>
    <w:p w14:paraId="4DF20E07" w14:textId="77777777" w:rsidR="00A85B8B" w:rsidRPr="004F124E" w:rsidRDefault="00A85B8B" w:rsidP="00A85B8B">
      <w:pPr>
        <w:rPr>
          <w:rFonts w:ascii="Arial" w:hAnsi="Arial" w:cs="Arial"/>
          <w:sz w:val="22"/>
          <w:szCs w:val="22"/>
        </w:rPr>
      </w:pPr>
    </w:p>
    <w:p w14:paraId="52E9A28E" w14:textId="2115DE2B" w:rsidR="00714844" w:rsidRPr="00295C82" w:rsidRDefault="00A85B8B" w:rsidP="00DC3E8C">
      <w:pPr>
        <w:rPr>
          <w:rFonts w:ascii="Arial" w:hAnsi="Arial" w:cs="Arial"/>
          <w:sz w:val="22"/>
          <w:szCs w:val="22"/>
        </w:rPr>
      </w:pPr>
      <w:r w:rsidRPr="004F124E">
        <w:rPr>
          <w:rFonts w:ascii="Arial" w:hAnsi="Arial" w:cs="Arial"/>
          <w:sz w:val="22"/>
          <w:szCs w:val="22"/>
        </w:rPr>
        <w:t xml:space="preserve">Third, </w:t>
      </w:r>
      <w:r w:rsidR="00CD6BC9" w:rsidRPr="00DC3E8C">
        <w:rPr>
          <w:rFonts w:ascii="Arial" w:hAnsi="Arial" w:cs="Arial"/>
          <w:sz w:val="22"/>
          <w:szCs w:val="22"/>
        </w:rPr>
        <w:t xml:space="preserve">EU industries need a </w:t>
      </w:r>
      <w:r w:rsidR="005C456A" w:rsidRPr="00DC3E8C">
        <w:rPr>
          <w:rFonts w:ascii="Arial" w:hAnsi="Arial" w:cs="Arial"/>
          <w:sz w:val="22"/>
          <w:szCs w:val="22"/>
        </w:rPr>
        <w:t xml:space="preserve">better integrated </w:t>
      </w:r>
      <w:r w:rsidR="006D7EC4" w:rsidRPr="00DC3E8C">
        <w:rPr>
          <w:rFonts w:ascii="Arial" w:hAnsi="Arial" w:cs="Arial"/>
          <w:sz w:val="22"/>
          <w:szCs w:val="22"/>
        </w:rPr>
        <w:t>Single Market as a strong home base for sustainable growth</w:t>
      </w:r>
      <w:r w:rsidR="00044C13" w:rsidRPr="00DC3E8C">
        <w:rPr>
          <w:rFonts w:ascii="Arial" w:hAnsi="Arial" w:cs="Arial"/>
          <w:sz w:val="22"/>
          <w:szCs w:val="22"/>
        </w:rPr>
        <w:t xml:space="preserve"> and to </w:t>
      </w:r>
      <w:r w:rsidR="00E228E5" w:rsidRPr="00DC3E8C">
        <w:rPr>
          <w:rFonts w:ascii="Arial" w:hAnsi="Arial" w:cs="Arial"/>
          <w:sz w:val="22"/>
          <w:szCs w:val="22"/>
        </w:rPr>
        <w:t>achieve economies of scale</w:t>
      </w:r>
      <w:r w:rsidR="005C456A" w:rsidRPr="00DC3E8C">
        <w:rPr>
          <w:rFonts w:ascii="Arial" w:hAnsi="Arial" w:cs="Arial"/>
          <w:sz w:val="22"/>
          <w:szCs w:val="22"/>
        </w:rPr>
        <w:t xml:space="preserve">. </w:t>
      </w:r>
      <w:r w:rsidR="00657031" w:rsidRPr="00DC3E8C">
        <w:rPr>
          <w:rFonts w:ascii="Arial" w:hAnsi="Arial" w:cs="Arial"/>
          <w:sz w:val="22"/>
          <w:szCs w:val="22"/>
        </w:rPr>
        <w:t>With f</w:t>
      </w:r>
      <w:r w:rsidR="001845C3" w:rsidRPr="00DC3E8C">
        <w:rPr>
          <w:rFonts w:ascii="Arial" w:hAnsi="Arial" w:cs="Arial"/>
          <w:sz w:val="22"/>
          <w:szCs w:val="22"/>
        </w:rPr>
        <w:t xml:space="preserve">ormer Prime Minister Enrico Letta’s </w:t>
      </w:r>
      <w:r w:rsidR="00F15040" w:rsidRPr="00DC3E8C">
        <w:rPr>
          <w:rFonts w:ascii="Arial" w:hAnsi="Arial" w:cs="Arial"/>
          <w:sz w:val="22"/>
          <w:szCs w:val="22"/>
        </w:rPr>
        <w:t>Report</w:t>
      </w:r>
      <w:r w:rsidR="00657031" w:rsidRPr="00DC3E8C">
        <w:rPr>
          <w:rFonts w:ascii="Arial" w:hAnsi="Arial" w:cs="Arial"/>
          <w:sz w:val="22"/>
          <w:szCs w:val="22"/>
        </w:rPr>
        <w:t xml:space="preserve"> s</w:t>
      </w:r>
      <w:r w:rsidR="007564D1">
        <w:rPr>
          <w:rFonts w:ascii="Arial" w:hAnsi="Arial" w:cs="Arial"/>
          <w:sz w:val="22"/>
          <w:szCs w:val="22"/>
        </w:rPr>
        <w:t>oon</w:t>
      </w:r>
      <w:r w:rsidR="00657031" w:rsidRPr="00DC3E8C">
        <w:rPr>
          <w:rFonts w:ascii="Arial" w:hAnsi="Arial" w:cs="Arial"/>
          <w:sz w:val="22"/>
          <w:szCs w:val="22"/>
        </w:rPr>
        <w:t xml:space="preserve"> to be </w:t>
      </w:r>
      <w:r w:rsidR="00F15040" w:rsidRPr="00DC3E8C">
        <w:rPr>
          <w:rFonts w:ascii="Arial" w:hAnsi="Arial" w:cs="Arial"/>
          <w:sz w:val="22"/>
          <w:szCs w:val="22"/>
        </w:rPr>
        <w:t>unveile</w:t>
      </w:r>
      <w:r w:rsidR="00657031" w:rsidRPr="00DC3E8C">
        <w:rPr>
          <w:rFonts w:ascii="Arial" w:hAnsi="Arial" w:cs="Arial"/>
          <w:sz w:val="22"/>
          <w:szCs w:val="22"/>
        </w:rPr>
        <w:t>d, from an industry perspective it is of vital importance that the</w:t>
      </w:r>
      <w:r w:rsidR="00F15040" w:rsidRPr="00DC3E8C">
        <w:rPr>
          <w:rFonts w:ascii="Arial" w:hAnsi="Arial" w:cs="Arial"/>
          <w:sz w:val="22"/>
          <w:szCs w:val="22"/>
        </w:rPr>
        <w:t xml:space="preserve"> </w:t>
      </w:r>
      <w:r w:rsidR="005C456A" w:rsidRPr="00DC3E8C">
        <w:rPr>
          <w:rFonts w:ascii="Arial" w:hAnsi="Arial" w:cs="Arial"/>
          <w:sz w:val="22"/>
          <w:szCs w:val="22"/>
        </w:rPr>
        <w:t>next Commission</w:t>
      </w:r>
      <w:r w:rsidR="0041380F" w:rsidRPr="00DC3E8C">
        <w:rPr>
          <w:rFonts w:ascii="Arial" w:hAnsi="Arial" w:cs="Arial"/>
          <w:sz w:val="22"/>
          <w:szCs w:val="22"/>
        </w:rPr>
        <w:t xml:space="preserve"> </w:t>
      </w:r>
      <w:r w:rsidR="00CA045E" w:rsidRPr="00DC3E8C">
        <w:rPr>
          <w:rFonts w:ascii="Arial" w:hAnsi="Arial" w:cs="Arial"/>
          <w:sz w:val="22"/>
          <w:szCs w:val="22"/>
        </w:rPr>
        <w:t>spearhead</w:t>
      </w:r>
      <w:r w:rsidR="001138AE">
        <w:rPr>
          <w:rFonts w:ascii="Arial" w:hAnsi="Arial" w:cs="Arial"/>
          <w:sz w:val="22"/>
          <w:szCs w:val="22"/>
        </w:rPr>
        <w:t>s</w:t>
      </w:r>
      <w:r w:rsidR="00CA045E" w:rsidRPr="00DC3E8C">
        <w:rPr>
          <w:rFonts w:ascii="Arial" w:hAnsi="Arial" w:cs="Arial"/>
          <w:sz w:val="22"/>
          <w:szCs w:val="22"/>
        </w:rPr>
        <w:t xml:space="preserve"> an encompassing programme </w:t>
      </w:r>
      <w:r w:rsidR="0041380F" w:rsidRPr="00DC3E8C">
        <w:rPr>
          <w:rFonts w:ascii="Arial" w:hAnsi="Arial" w:cs="Arial"/>
          <w:sz w:val="22"/>
          <w:szCs w:val="22"/>
        </w:rPr>
        <w:t>to abolish the</w:t>
      </w:r>
      <w:r w:rsidR="006D7EC4" w:rsidRPr="00DC3E8C">
        <w:rPr>
          <w:rFonts w:ascii="Arial" w:hAnsi="Arial" w:cs="Arial"/>
          <w:sz w:val="22"/>
          <w:szCs w:val="22"/>
        </w:rPr>
        <w:t xml:space="preserve"> </w:t>
      </w:r>
      <w:r w:rsidR="009E54DB" w:rsidRPr="00DC3E8C">
        <w:rPr>
          <w:rFonts w:ascii="Arial" w:hAnsi="Arial" w:cs="Arial"/>
          <w:sz w:val="22"/>
          <w:szCs w:val="22"/>
        </w:rPr>
        <w:t xml:space="preserve">remaining </w:t>
      </w:r>
      <w:r w:rsidR="0041380F" w:rsidRPr="00DC3E8C">
        <w:rPr>
          <w:rFonts w:ascii="Arial" w:hAnsi="Arial" w:cs="Arial"/>
          <w:sz w:val="22"/>
          <w:szCs w:val="22"/>
        </w:rPr>
        <w:t>barriers to trade</w:t>
      </w:r>
      <w:r w:rsidR="00D31D33">
        <w:rPr>
          <w:rFonts w:ascii="Arial" w:hAnsi="Arial" w:cs="Arial"/>
          <w:sz w:val="22"/>
          <w:szCs w:val="22"/>
        </w:rPr>
        <w:t xml:space="preserve"> </w:t>
      </w:r>
      <w:r w:rsidR="00862394">
        <w:rPr>
          <w:rFonts w:ascii="Arial" w:hAnsi="Arial" w:cs="Arial"/>
          <w:sz w:val="22"/>
          <w:szCs w:val="22"/>
        </w:rPr>
        <w:t>with</w:t>
      </w:r>
      <w:r w:rsidR="00D31D33">
        <w:rPr>
          <w:rFonts w:ascii="Arial" w:hAnsi="Arial" w:cs="Arial"/>
          <w:sz w:val="22"/>
          <w:szCs w:val="22"/>
        </w:rPr>
        <w:t>in the Single Market</w:t>
      </w:r>
      <w:r w:rsidR="0041380F" w:rsidRPr="00295C82">
        <w:rPr>
          <w:rStyle w:val="FootnoteReference"/>
          <w:rFonts w:ascii="Arial" w:hAnsi="Arial" w:cs="Arial"/>
          <w:sz w:val="22"/>
          <w:szCs w:val="22"/>
        </w:rPr>
        <w:footnoteReference w:id="3"/>
      </w:r>
      <w:r w:rsidR="0041380F" w:rsidRPr="00295C82">
        <w:rPr>
          <w:rFonts w:ascii="Arial" w:hAnsi="Arial" w:cs="Arial"/>
          <w:sz w:val="22"/>
          <w:szCs w:val="22"/>
        </w:rPr>
        <w:t>.</w:t>
      </w:r>
      <w:r w:rsidR="006D7EC4" w:rsidRPr="00295C82">
        <w:rPr>
          <w:rFonts w:ascii="Arial" w:hAnsi="Arial" w:cs="Arial"/>
          <w:sz w:val="22"/>
          <w:szCs w:val="22"/>
        </w:rPr>
        <w:t xml:space="preserve"> </w:t>
      </w:r>
    </w:p>
    <w:p w14:paraId="117E06C4" w14:textId="77777777" w:rsidR="00A85B8B" w:rsidRPr="00295C82" w:rsidRDefault="00A85B8B" w:rsidP="00A85B8B">
      <w:pPr>
        <w:rPr>
          <w:rFonts w:ascii="Arial" w:hAnsi="Arial" w:cs="Arial"/>
          <w:sz w:val="22"/>
          <w:szCs w:val="22"/>
        </w:rPr>
      </w:pPr>
    </w:p>
    <w:p w14:paraId="31C2A287" w14:textId="1A0626AE" w:rsidR="00732BE6" w:rsidRPr="00295C82" w:rsidRDefault="00FB7F31" w:rsidP="00FB7F31">
      <w:pPr>
        <w:rPr>
          <w:rFonts w:ascii="Arial" w:hAnsi="Arial" w:cs="Arial"/>
          <w:sz w:val="22"/>
          <w:szCs w:val="22"/>
        </w:rPr>
      </w:pPr>
      <w:r w:rsidRPr="00295C82">
        <w:rPr>
          <w:rFonts w:ascii="Arial" w:hAnsi="Arial" w:cs="Arial"/>
          <w:sz w:val="22"/>
          <w:szCs w:val="22"/>
        </w:rPr>
        <w:t>Fourth,</w:t>
      </w:r>
      <w:r w:rsidR="00A84C0C" w:rsidRPr="00295C82">
        <w:rPr>
          <w:rFonts w:ascii="Arial" w:hAnsi="Arial" w:cs="Arial"/>
          <w:sz w:val="22"/>
          <w:szCs w:val="22"/>
        </w:rPr>
        <w:t xml:space="preserve"> Europe can still seize the opportunity to become a global leader in the digital economy, in particular in the emerging Industrial Internet. This requires incentivising private investment in digitalisation, connectivity and entrepreneurship, and avoiding new unnecessary, burdensome regulatory obligations that undermine innovation.</w:t>
      </w:r>
    </w:p>
    <w:p w14:paraId="7E0EE6CE" w14:textId="77777777" w:rsidR="00732BE6" w:rsidRPr="00295C82" w:rsidRDefault="00732BE6" w:rsidP="00FB7F31">
      <w:pPr>
        <w:rPr>
          <w:rFonts w:ascii="Arial" w:hAnsi="Arial" w:cs="Arial"/>
          <w:sz w:val="22"/>
          <w:szCs w:val="22"/>
        </w:rPr>
      </w:pPr>
    </w:p>
    <w:p w14:paraId="5499A3A8" w14:textId="638A0563" w:rsidR="00743121" w:rsidRPr="00BE01C6" w:rsidRDefault="00732BE6" w:rsidP="001C134A">
      <w:pPr>
        <w:rPr>
          <w:rFonts w:ascii="Arial" w:hAnsi="Arial" w:cs="Arial"/>
          <w:sz w:val="22"/>
          <w:szCs w:val="22"/>
        </w:rPr>
      </w:pPr>
      <w:r w:rsidRPr="00295C82">
        <w:rPr>
          <w:rFonts w:ascii="Arial" w:hAnsi="Arial" w:cs="Arial"/>
          <w:sz w:val="22"/>
          <w:szCs w:val="22"/>
        </w:rPr>
        <w:t>Fifth,</w:t>
      </w:r>
      <w:r w:rsidR="00743121" w:rsidRPr="00295C82">
        <w:rPr>
          <w:rFonts w:ascii="Arial" w:hAnsi="Arial" w:cs="Arial"/>
          <w:sz w:val="22"/>
          <w:szCs w:val="22"/>
        </w:rPr>
        <w:t xml:space="preserve"> Europe </w:t>
      </w:r>
      <w:r w:rsidR="001C134A" w:rsidRPr="00295C82">
        <w:rPr>
          <w:rFonts w:ascii="Arial" w:hAnsi="Arial" w:cs="Arial"/>
          <w:sz w:val="22"/>
          <w:szCs w:val="22"/>
        </w:rPr>
        <w:t xml:space="preserve">needs to become </w:t>
      </w:r>
      <w:r w:rsidR="00743121" w:rsidRPr="00295C82">
        <w:rPr>
          <w:rFonts w:ascii="Arial" w:hAnsi="Arial" w:cs="Arial"/>
          <w:sz w:val="22"/>
          <w:szCs w:val="22"/>
        </w:rPr>
        <w:t>energy-independent and sustainable, without further compromising its resilience and competitiveness.</w:t>
      </w:r>
      <w:r w:rsidR="00D95ABC" w:rsidRPr="00295C82">
        <w:rPr>
          <w:rFonts w:ascii="Arial" w:hAnsi="Arial" w:cs="Arial"/>
          <w:sz w:val="22"/>
          <w:szCs w:val="22"/>
        </w:rPr>
        <w:t xml:space="preserve"> A successful transformation has</w:t>
      </w:r>
      <w:r w:rsidR="00893699" w:rsidRPr="00295C82">
        <w:rPr>
          <w:rFonts w:ascii="Arial" w:hAnsi="Arial" w:cs="Arial"/>
          <w:sz w:val="22"/>
          <w:szCs w:val="22"/>
        </w:rPr>
        <w:t xml:space="preserve"> to overcome many obstacles</w:t>
      </w:r>
      <w:r w:rsidR="001417F9" w:rsidRPr="00295C82">
        <w:rPr>
          <w:rFonts w:ascii="Arial" w:hAnsi="Arial" w:cs="Arial"/>
          <w:sz w:val="22"/>
          <w:szCs w:val="22"/>
        </w:rPr>
        <w:t xml:space="preserve">, including in the area of energy infrastructure where </w:t>
      </w:r>
      <w:r w:rsidR="00316FC3" w:rsidRPr="00295C82">
        <w:rPr>
          <w:rFonts w:ascii="Arial" w:hAnsi="Arial" w:cs="Arial"/>
          <w:sz w:val="22"/>
          <w:szCs w:val="22"/>
        </w:rPr>
        <w:t xml:space="preserve">we expect an investment gap in the order of </w:t>
      </w:r>
      <w:r w:rsidR="00795766">
        <w:rPr>
          <w:rFonts w:ascii="Arial" w:hAnsi="Arial" w:cs="Arial"/>
          <w:sz w:val="22"/>
          <w:szCs w:val="22"/>
        </w:rPr>
        <w:t>€</w:t>
      </w:r>
      <w:r w:rsidR="00316FC3" w:rsidRPr="00295C82">
        <w:rPr>
          <w:rFonts w:ascii="Arial" w:hAnsi="Arial" w:cs="Arial"/>
          <w:sz w:val="22"/>
          <w:szCs w:val="22"/>
        </w:rPr>
        <w:t>0.8 trillion by 2030</w:t>
      </w:r>
      <w:r w:rsidR="004F124E" w:rsidRPr="00295C82">
        <w:rPr>
          <w:rFonts w:ascii="Arial" w:hAnsi="Arial" w:cs="Arial"/>
          <w:sz w:val="22"/>
          <w:szCs w:val="22"/>
        </w:rPr>
        <w:t>,</w:t>
      </w:r>
      <w:r w:rsidR="00F41F6B" w:rsidRPr="00295C82">
        <w:rPr>
          <w:rFonts w:ascii="Arial" w:hAnsi="Arial" w:cs="Arial"/>
          <w:sz w:val="22"/>
          <w:szCs w:val="22"/>
        </w:rPr>
        <w:t xml:space="preserve"> </w:t>
      </w:r>
      <w:r w:rsidR="00316FC3" w:rsidRPr="00295C82">
        <w:rPr>
          <w:rFonts w:ascii="Arial" w:hAnsi="Arial" w:cs="Arial"/>
          <w:sz w:val="22"/>
          <w:szCs w:val="22"/>
        </w:rPr>
        <w:t xml:space="preserve">scaling to </w:t>
      </w:r>
      <w:r w:rsidR="00795766">
        <w:rPr>
          <w:rFonts w:ascii="Arial" w:hAnsi="Arial" w:cs="Arial"/>
          <w:sz w:val="22"/>
          <w:szCs w:val="22"/>
        </w:rPr>
        <w:t>€</w:t>
      </w:r>
      <w:r w:rsidR="00316FC3" w:rsidRPr="00295C82">
        <w:rPr>
          <w:rFonts w:ascii="Arial" w:hAnsi="Arial" w:cs="Arial"/>
          <w:sz w:val="22"/>
          <w:szCs w:val="22"/>
        </w:rPr>
        <w:t>2.5 trillion by 2050</w:t>
      </w:r>
      <w:r w:rsidR="00893699" w:rsidRPr="00295C82">
        <w:rPr>
          <w:rStyle w:val="FootnoteReference"/>
          <w:rFonts w:ascii="Arial" w:hAnsi="Arial" w:cs="Arial"/>
          <w:sz w:val="22"/>
          <w:szCs w:val="22"/>
        </w:rPr>
        <w:footnoteReference w:id="4"/>
      </w:r>
      <w:r w:rsidR="00160986" w:rsidRPr="00295C82">
        <w:rPr>
          <w:rFonts w:ascii="Arial" w:hAnsi="Arial" w:cs="Arial"/>
          <w:sz w:val="22"/>
          <w:szCs w:val="22"/>
        </w:rPr>
        <w:t>.</w:t>
      </w:r>
      <w:r w:rsidR="004F124E" w:rsidRPr="00BE01C6">
        <w:rPr>
          <w:rFonts w:ascii="Arial" w:hAnsi="Arial" w:cs="Arial"/>
          <w:sz w:val="22"/>
          <w:szCs w:val="22"/>
        </w:rPr>
        <w:t xml:space="preserve"> Moreover</w:t>
      </w:r>
      <w:r w:rsidR="00F41F6B">
        <w:rPr>
          <w:rFonts w:ascii="Arial" w:hAnsi="Arial" w:cs="Arial"/>
          <w:sz w:val="22"/>
          <w:szCs w:val="22"/>
        </w:rPr>
        <w:t>,</w:t>
      </w:r>
      <w:r w:rsidR="004F124E" w:rsidRPr="00BE01C6">
        <w:rPr>
          <w:rFonts w:ascii="Arial" w:hAnsi="Arial" w:cs="Arial"/>
          <w:sz w:val="22"/>
          <w:szCs w:val="22"/>
        </w:rPr>
        <w:t xml:space="preserve"> Europe will need to build a Single Market for energy. </w:t>
      </w:r>
      <w:r w:rsidR="00160986" w:rsidRPr="00BE01C6">
        <w:rPr>
          <w:rFonts w:ascii="Arial" w:hAnsi="Arial" w:cs="Arial"/>
          <w:sz w:val="22"/>
          <w:szCs w:val="22"/>
        </w:rPr>
        <w:t xml:space="preserve"> </w:t>
      </w:r>
    </w:p>
    <w:p w14:paraId="3185FB2F" w14:textId="77777777" w:rsidR="00743121" w:rsidRPr="004F124E" w:rsidRDefault="00743121" w:rsidP="00035B5D">
      <w:pPr>
        <w:rPr>
          <w:rFonts w:ascii="Arial" w:hAnsi="Arial" w:cs="Arial"/>
          <w:sz w:val="22"/>
          <w:szCs w:val="22"/>
        </w:rPr>
      </w:pPr>
    </w:p>
    <w:p w14:paraId="07C50795" w14:textId="79069E33" w:rsidR="00313384" w:rsidRPr="00BE01C6" w:rsidRDefault="002B790F" w:rsidP="00BE01C6">
      <w:pPr>
        <w:rPr>
          <w:rFonts w:ascii="Arial" w:hAnsi="Arial" w:cs="Arial"/>
          <w:sz w:val="22"/>
          <w:szCs w:val="22"/>
        </w:rPr>
      </w:pPr>
      <w:r w:rsidRPr="004F124E">
        <w:rPr>
          <w:rFonts w:ascii="Arial" w:hAnsi="Arial" w:cs="Arial"/>
          <w:sz w:val="22"/>
          <w:szCs w:val="22"/>
        </w:rPr>
        <w:t>Finally</w:t>
      </w:r>
      <w:r w:rsidR="00035B5D" w:rsidRPr="004F124E">
        <w:rPr>
          <w:rFonts w:ascii="Arial" w:hAnsi="Arial" w:cs="Arial"/>
          <w:sz w:val="22"/>
          <w:szCs w:val="22"/>
        </w:rPr>
        <w:t xml:space="preserve">, </w:t>
      </w:r>
      <w:r w:rsidR="00C9419A" w:rsidRPr="00BE01C6">
        <w:rPr>
          <w:rFonts w:ascii="Arial" w:hAnsi="Arial" w:cs="Arial"/>
          <w:sz w:val="22"/>
          <w:szCs w:val="22"/>
        </w:rPr>
        <w:t>Europe</w:t>
      </w:r>
      <w:r w:rsidR="005C07FC" w:rsidRPr="004F124E">
        <w:rPr>
          <w:rFonts w:ascii="Arial" w:hAnsi="Arial" w:cs="Arial"/>
          <w:sz w:val="22"/>
          <w:szCs w:val="22"/>
        </w:rPr>
        <w:t xml:space="preserve"> has to</w:t>
      </w:r>
      <w:r w:rsidR="00030D48" w:rsidRPr="004F124E">
        <w:rPr>
          <w:rFonts w:ascii="Arial" w:hAnsi="Arial" w:cs="Arial"/>
          <w:sz w:val="22"/>
          <w:szCs w:val="22"/>
        </w:rPr>
        <w:t xml:space="preserve"> </w:t>
      </w:r>
      <w:r w:rsidR="00E5572B" w:rsidRPr="004F124E">
        <w:rPr>
          <w:rFonts w:ascii="Arial" w:hAnsi="Arial" w:cs="Arial"/>
          <w:sz w:val="22"/>
          <w:szCs w:val="22"/>
        </w:rPr>
        <w:t>rebuild i</w:t>
      </w:r>
      <w:r w:rsidR="00030D48" w:rsidRPr="004F124E">
        <w:rPr>
          <w:rFonts w:ascii="Arial" w:hAnsi="Arial" w:cs="Arial"/>
          <w:sz w:val="22"/>
          <w:szCs w:val="22"/>
        </w:rPr>
        <w:t>ts</w:t>
      </w:r>
      <w:r w:rsidR="00E5572B" w:rsidRPr="004F124E">
        <w:rPr>
          <w:rFonts w:ascii="Arial" w:hAnsi="Arial" w:cs="Arial"/>
          <w:sz w:val="22"/>
          <w:szCs w:val="22"/>
        </w:rPr>
        <w:t xml:space="preserve"> defen</w:t>
      </w:r>
      <w:r w:rsidR="00030D48" w:rsidRPr="004F124E">
        <w:rPr>
          <w:rFonts w:ascii="Arial" w:hAnsi="Arial" w:cs="Arial"/>
          <w:sz w:val="22"/>
          <w:szCs w:val="22"/>
        </w:rPr>
        <w:t>ce capabilities</w:t>
      </w:r>
      <w:r w:rsidR="005C07FC" w:rsidRPr="004F124E">
        <w:rPr>
          <w:rFonts w:ascii="Arial" w:hAnsi="Arial" w:cs="Arial"/>
          <w:sz w:val="22"/>
          <w:szCs w:val="22"/>
        </w:rPr>
        <w:t xml:space="preserve"> without </w:t>
      </w:r>
      <w:r w:rsidRPr="004F124E">
        <w:rPr>
          <w:rFonts w:ascii="Arial" w:hAnsi="Arial" w:cs="Arial"/>
          <w:sz w:val="22"/>
          <w:szCs w:val="22"/>
        </w:rPr>
        <w:t xml:space="preserve">any </w:t>
      </w:r>
      <w:r w:rsidR="005C07FC" w:rsidRPr="004F124E">
        <w:rPr>
          <w:rFonts w:ascii="Arial" w:hAnsi="Arial" w:cs="Arial"/>
          <w:sz w:val="22"/>
          <w:szCs w:val="22"/>
        </w:rPr>
        <w:t xml:space="preserve">further delay. </w:t>
      </w:r>
      <w:r w:rsidR="00DE2139" w:rsidRPr="004F124E">
        <w:rPr>
          <w:rFonts w:ascii="Arial" w:hAnsi="Arial" w:cs="Arial"/>
          <w:sz w:val="22"/>
          <w:szCs w:val="22"/>
        </w:rPr>
        <w:t>It is not acceptable that o</w:t>
      </w:r>
      <w:r w:rsidR="005C07FC" w:rsidRPr="004F124E">
        <w:rPr>
          <w:rFonts w:ascii="Arial" w:hAnsi="Arial" w:cs="Arial"/>
          <w:sz w:val="22"/>
          <w:szCs w:val="22"/>
        </w:rPr>
        <w:t>ur</w:t>
      </w:r>
      <w:r w:rsidR="00DE2139" w:rsidRPr="004F124E">
        <w:rPr>
          <w:rFonts w:ascii="Arial" w:hAnsi="Arial" w:cs="Arial"/>
          <w:sz w:val="22"/>
          <w:szCs w:val="22"/>
        </w:rPr>
        <w:t xml:space="preserve"> societies and citizens </w:t>
      </w:r>
      <w:r w:rsidR="00AC682B">
        <w:rPr>
          <w:rFonts w:ascii="Arial" w:hAnsi="Arial" w:cs="Arial"/>
          <w:sz w:val="22"/>
          <w:szCs w:val="22"/>
        </w:rPr>
        <w:t>remain</w:t>
      </w:r>
      <w:r w:rsidR="00DE2139" w:rsidRPr="004F124E">
        <w:rPr>
          <w:rFonts w:ascii="Arial" w:hAnsi="Arial" w:cs="Arial"/>
          <w:sz w:val="22"/>
          <w:szCs w:val="22"/>
        </w:rPr>
        <w:t xml:space="preserve"> </w:t>
      </w:r>
      <w:r w:rsidR="009E5092" w:rsidRPr="004F124E">
        <w:rPr>
          <w:rFonts w:ascii="Arial" w:hAnsi="Arial" w:cs="Arial"/>
          <w:sz w:val="22"/>
          <w:szCs w:val="22"/>
        </w:rPr>
        <w:t>expos</w:t>
      </w:r>
      <w:r w:rsidR="00DE2139" w:rsidRPr="004F124E">
        <w:rPr>
          <w:rFonts w:ascii="Arial" w:hAnsi="Arial" w:cs="Arial"/>
          <w:sz w:val="22"/>
          <w:szCs w:val="22"/>
        </w:rPr>
        <w:t>ed</w:t>
      </w:r>
      <w:r w:rsidR="009E5092" w:rsidRPr="004F124E">
        <w:rPr>
          <w:rFonts w:ascii="Arial" w:hAnsi="Arial" w:cs="Arial"/>
          <w:sz w:val="22"/>
          <w:szCs w:val="22"/>
        </w:rPr>
        <w:t xml:space="preserve"> to</w:t>
      </w:r>
      <w:r w:rsidR="00191051" w:rsidRPr="004F124E">
        <w:rPr>
          <w:rFonts w:ascii="Arial" w:hAnsi="Arial" w:cs="Arial"/>
          <w:sz w:val="22"/>
          <w:szCs w:val="22"/>
        </w:rPr>
        <w:t xml:space="preserve"> threats of</w:t>
      </w:r>
      <w:r w:rsidR="009E5092" w:rsidRPr="004F124E">
        <w:rPr>
          <w:rFonts w:ascii="Arial" w:hAnsi="Arial" w:cs="Arial"/>
          <w:sz w:val="22"/>
          <w:szCs w:val="22"/>
        </w:rPr>
        <w:t xml:space="preserve"> </w:t>
      </w:r>
      <w:r w:rsidR="00C9419A" w:rsidRPr="00BE01C6">
        <w:rPr>
          <w:rFonts w:ascii="Arial" w:hAnsi="Arial" w:cs="Arial"/>
          <w:sz w:val="22"/>
          <w:szCs w:val="22"/>
        </w:rPr>
        <w:t>military aggression</w:t>
      </w:r>
      <w:r w:rsidR="000D7EBD" w:rsidRPr="00BE01C6">
        <w:rPr>
          <w:rFonts w:ascii="Arial" w:hAnsi="Arial" w:cs="Arial"/>
          <w:sz w:val="22"/>
          <w:szCs w:val="22"/>
        </w:rPr>
        <w:t>.</w:t>
      </w:r>
    </w:p>
    <w:p w14:paraId="0355E64C" w14:textId="77777777" w:rsidR="00313384" w:rsidRPr="004F124E" w:rsidRDefault="00313384" w:rsidP="00826BFC">
      <w:pPr>
        <w:rPr>
          <w:rFonts w:ascii="Arial" w:hAnsi="Arial" w:cs="Arial"/>
          <w:sz w:val="22"/>
          <w:szCs w:val="22"/>
        </w:rPr>
      </w:pPr>
    </w:p>
    <w:p w14:paraId="7A775E3B" w14:textId="33E2D49E" w:rsidR="00901386" w:rsidRPr="00795766" w:rsidRDefault="00B52CDD" w:rsidP="00313384">
      <w:pPr>
        <w:rPr>
          <w:rFonts w:ascii="Arial" w:hAnsi="Arial" w:cs="Arial"/>
          <w:sz w:val="22"/>
          <w:szCs w:val="22"/>
          <w:lang/>
        </w:rPr>
      </w:pPr>
      <w:r>
        <w:rPr>
          <w:rFonts w:ascii="Arial" w:hAnsi="Arial" w:cs="Arial"/>
          <w:sz w:val="22"/>
          <w:szCs w:val="22"/>
        </w:rPr>
        <w:t>Industry</w:t>
      </w:r>
      <w:r w:rsidR="0090118B" w:rsidRPr="004F124E">
        <w:rPr>
          <w:rFonts w:ascii="Arial" w:hAnsi="Arial" w:cs="Arial"/>
          <w:sz w:val="22"/>
          <w:szCs w:val="22"/>
        </w:rPr>
        <w:t xml:space="preserve"> </w:t>
      </w:r>
      <w:r w:rsidR="00B91560" w:rsidRPr="004F124E">
        <w:rPr>
          <w:rFonts w:ascii="Arial" w:hAnsi="Arial" w:cs="Arial"/>
          <w:sz w:val="22"/>
          <w:szCs w:val="22"/>
        </w:rPr>
        <w:t>and investors expect th</w:t>
      </w:r>
      <w:r w:rsidR="00E46049" w:rsidRPr="004F124E">
        <w:rPr>
          <w:rFonts w:ascii="Arial" w:hAnsi="Arial" w:cs="Arial"/>
          <w:sz w:val="22"/>
          <w:szCs w:val="22"/>
        </w:rPr>
        <w:t>eir</w:t>
      </w:r>
      <w:r w:rsidR="00826BFC" w:rsidRPr="004F124E">
        <w:rPr>
          <w:rFonts w:ascii="Arial" w:hAnsi="Arial" w:cs="Arial"/>
          <w:sz w:val="22"/>
          <w:szCs w:val="22"/>
        </w:rPr>
        <w:t xml:space="preserve"> national leader</w:t>
      </w:r>
      <w:r w:rsidR="00B91560" w:rsidRPr="004F124E">
        <w:rPr>
          <w:rFonts w:ascii="Arial" w:hAnsi="Arial" w:cs="Arial"/>
          <w:sz w:val="22"/>
          <w:szCs w:val="22"/>
        </w:rPr>
        <w:t>s</w:t>
      </w:r>
      <w:r w:rsidR="003E046D" w:rsidRPr="004F124E">
        <w:rPr>
          <w:rFonts w:ascii="Arial" w:hAnsi="Arial" w:cs="Arial"/>
          <w:sz w:val="22"/>
          <w:szCs w:val="22"/>
        </w:rPr>
        <w:t xml:space="preserve"> to</w:t>
      </w:r>
      <w:r w:rsidR="00284D04" w:rsidRPr="004F124E">
        <w:rPr>
          <w:rFonts w:ascii="Arial" w:hAnsi="Arial" w:cs="Arial"/>
          <w:sz w:val="22"/>
          <w:szCs w:val="22"/>
        </w:rPr>
        <w:t xml:space="preserve"> set the right conditions for </w:t>
      </w:r>
      <w:r w:rsidR="00E46049" w:rsidRPr="004F124E">
        <w:rPr>
          <w:rFonts w:ascii="Arial" w:hAnsi="Arial" w:cs="Arial"/>
          <w:sz w:val="22"/>
          <w:szCs w:val="22"/>
        </w:rPr>
        <w:t>Europe</w:t>
      </w:r>
      <w:r w:rsidR="00284D04" w:rsidRPr="004F124E">
        <w:rPr>
          <w:rFonts w:ascii="Arial" w:hAnsi="Arial" w:cs="Arial"/>
          <w:sz w:val="22"/>
          <w:szCs w:val="22"/>
        </w:rPr>
        <w:t xml:space="preserve"> to re</w:t>
      </w:r>
      <w:r w:rsidR="00464F77" w:rsidRPr="004F124E">
        <w:rPr>
          <w:rFonts w:ascii="Arial" w:hAnsi="Arial" w:cs="Arial"/>
          <w:sz w:val="22"/>
          <w:szCs w:val="22"/>
        </w:rPr>
        <w:t xml:space="preserve">main a prosperous and relevant actor </w:t>
      </w:r>
      <w:r w:rsidR="00BE01C6">
        <w:rPr>
          <w:rFonts w:ascii="Arial" w:hAnsi="Arial" w:cs="Arial"/>
          <w:sz w:val="22"/>
          <w:szCs w:val="22"/>
        </w:rPr>
        <w:t>o</w:t>
      </w:r>
      <w:r w:rsidR="00464F77" w:rsidRPr="004F124E">
        <w:rPr>
          <w:rFonts w:ascii="Arial" w:hAnsi="Arial" w:cs="Arial"/>
          <w:sz w:val="22"/>
          <w:szCs w:val="22"/>
        </w:rPr>
        <w:t>n the global stage</w:t>
      </w:r>
      <w:r w:rsidR="001A239D" w:rsidRPr="004F124E">
        <w:rPr>
          <w:rFonts w:ascii="Arial" w:hAnsi="Arial" w:cs="Arial"/>
          <w:sz w:val="22"/>
          <w:szCs w:val="22"/>
        </w:rPr>
        <w:t>.</w:t>
      </w:r>
      <w:r w:rsidR="00795766">
        <w:rPr>
          <w:rFonts w:ascii="Arial" w:hAnsi="Arial" w:cs="Arial"/>
          <w:sz w:val="22"/>
          <w:szCs w:val="22"/>
          <w:lang/>
        </w:rPr>
        <w:t xml:space="preserve"> Across the many different dimensions of technological transformation underway at this time, the EU needs to strike a better balance between regulating and incentivising. </w:t>
      </w:r>
      <w:r w:rsidR="00284D04" w:rsidRPr="004F124E">
        <w:rPr>
          <w:rFonts w:ascii="Arial" w:hAnsi="Arial" w:cs="Arial"/>
          <w:sz w:val="22"/>
          <w:szCs w:val="22"/>
        </w:rPr>
        <w:t>We firmly believe that</w:t>
      </w:r>
      <w:r w:rsidR="00464F77" w:rsidRPr="004F124E">
        <w:rPr>
          <w:rFonts w:ascii="Arial" w:hAnsi="Arial" w:cs="Arial"/>
          <w:sz w:val="22"/>
          <w:szCs w:val="22"/>
        </w:rPr>
        <w:t xml:space="preserve"> to achieve this, t</w:t>
      </w:r>
      <w:r w:rsidR="00313384" w:rsidRPr="004F124E">
        <w:rPr>
          <w:rFonts w:ascii="Arial" w:hAnsi="Arial" w:cs="Arial"/>
          <w:sz w:val="22"/>
          <w:szCs w:val="22"/>
        </w:rPr>
        <w:t>he EU, national governments and industry have to act as partners</w:t>
      </w:r>
      <w:r w:rsidR="00BE01C6">
        <w:rPr>
          <w:rFonts w:ascii="Arial" w:hAnsi="Arial" w:cs="Arial"/>
          <w:sz w:val="22"/>
          <w:szCs w:val="22"/>
        </w:rPr>
        <w:t xml:space="preserve"> and dedicate the next EU legislative cycle to this objective.</w:t>
      </w:r>
    </w:p>
    <w:p w14:paraId="395BA384" w14:textId="77777777" w:rsidR="00F32116" w:rsidRPr="004F124E" w:rsidRDefault="00F32116" w:rsidP="00313384">
      <w:pPr>
        <w:rPr>
          <w:rFonts w:ascii="Arial" w:hAnsi="Arial" w:cs="Arial"/>
          <w:sz w:val="22"/>
          <w:szCs w:val="22"/>
        </w:rPr>
      </w:pPr>
    </w:p>
    <w:p w14:paraId="4B5C5E46" w14:textId="77777777" w:rsidR="003D2991" w:rsidRPr="004F124E" w:rsidRDefault="003D2991" w:rsidP="003D2991">
      <w:pPr>
        <w:rPr>
          <w:rFonts w:ascii="Arial" w:hAnsi="Arial" w:cs="Arial"/>
          <w:sz w:val="22"/>
          <w:szCs w:val="22"/>
        </w:rPr>
      </w:pPr>
      <w:r w:rsidRPr="004F124E">
        <w:rPr>
          <w:rFonts w:ascii="Arial" w:hAnsi="Arial" w:cs="Arial"/>
          <w:sz w:val="22"/>
          <w:szCs w:val="22"/>
        </w:rPr>
        <w:t>Yours sincerely,</w:t>
      </w:r>
    </w:p>
    <w:p w14:paraId="31996E5C" w14:textId="04573D3B" w:rsidR="003D2991" w:rsidRPr="00421943" w:rsidRDefault="003D2991" w:rsidP="003D2991">
      <w:pPr>
        <w:rPr>
          <w:rFonts w:ascii="Arial" w:hAnsi="Arial" w:cs="Arial"/>
          <w:sz w:val="22"/>
          <w:szCs w:val="22"/>
        </w:rPr>
      </w:pPr>
    </w:p>
    <w:p w14:paraId="53EC52F9" w14:textId="77777777" w:rsidR="009775B1" w:rsidRPr="002F3B48" w:rsidRDefault="009775B1" w:rsidP="00352CAD">
      <w:pPr>
        <w:rPr>
          <w:rFonts w:ascii="Arial" w:hAnsi="Arial" w:cs="Arial"/>
          <w:sz w:val="22"/>
          <w:szCs w:val="22"/>
        </w:rPr>
      </w:pPr>
      <w:bookmarkStart w:id="0" w:name="_Hlk25946010"/>
    </w:p>
    <w:p w14:paraId="6A90E9D5" w14:textId="77777777" w:rsidR="00FA7001" w:rsidRPr="002F3B48" w:rsidRDefault="00FA7001" w:rsidP="00352CAD">
      <w:pPr>
        <w:rPr>
          <w:rFonts w:ascii="Arial" w:hAnsi="Arial" w:cs="Arial"/>
          <w:sz w:val="22"/>
          <w:szCs w:val="22"/>
        </w:rPr>
      </w:pPr>
    </w:p>
    <w:p w14:paraId="5822A36C" w14:textId="77777777" w:rsidR="00FA7001" w:rsidRDefault="00FA7001" w:rsidP="00352CAD">
      <w:pPr>
        <w:rPr>
          <w:rFonts w:ascii="Arial" w:hAnsi="Arial" w:cs="Arial"/>
          <w:sz w:val="22"/>
          <w:szCs w:val="22"/>
        </w:rPr>
      </w:pPr>
    </w:p>
    <w:p w14:paraId="48801C95" w14:textId="77777777" w:rsidR="004F124E" w:rsidRPr="00421943" w:rsidRDefault="004F124E" w:rsidP="00352CAD">
      <w:pPr>
        <w:rPr>
          <w:rFonts w:ascii="Arial" w:hAnsi="Arial" w:cs="Arial"/>
          <w:sz w:val="22"/>
          <w:szCs w:val="22"/>
        </w:rPr>
      </w:pPr>
    </w:p>
    <w:p w14:paraId="2C380EF9" w14:textId="7C8C1CDD" w:rsidR="009775B1" w:rsidRPr="0075351E" w:rsidRDefault="0075351E" w:rsidP="00352CAD">
      <w:pPr>
        <w:rPr>
          <w:rFonts w:ascii="Arial" w:hAnsi="Arial" w:cs="Arial"/>
          <w:sz w:val="22"/>
          <w:szCs w:val="22"/>
        </w:rPr>
      </w:pPr>
      <w:r>
        <w:rPr>
          <w:rFonts w:ascii="Arial" w:hAnsi="Arial" w:cs="Arial"/>
          <w:sz w:val="22"/>
          <w:szCs w:val="22"/>
        </w:rPr>
        <w:t>_______________________________</w:t>
      </w:r>
    </w:p>
    <w:bookmarkEnd w:id="0"/>
    <w:p w14:paraId="7DA32B3D" w14:textId="77777777" w:rsidR="00503279" w:rsidRPr="00421943" w:rsidRDefault="00503279" w:rsidP="00503279">
      <w:pPr>
        <w:rPr>
          <w:rFonts w:ascii="Arial" w:hAnsi="Arial" w:cs="Arial"/>
          <w:sz w:val="22"/>
          <w:szCs w:val="22"/>
        </w:rPr>
      </w:pPr>
      <w:r w:rsidRPr="00421943">
        <w:rPr>
          <w:rFonts w:ascii="Arial" w:hAnsi="Arial" w:cs="Arial"/>
          <w:sz w:val="22"/>
          <w:szCs w:val="22"/>
        </w:rPr>
        <w:t>Jean-François van Boxmeer</w:t>
      </w:r>
    </w:p>
    <w:p w14:paraId="77BEB99E" w14:textId="77777777" w:rsidR="00503279" w:rsidRPr="00421943" w:rsidRDefault="00503279" w:rsidP="00503279">
      <w:pPr>
        <w:rPr>
          <w:rFonts w:ascii="Arial" w:hAnsi="Arial" w:cs="Arial"/>
          <w:sz w:val="22"/>
          <w:szCs w:val="22"/>
        </w:rPr>
      </w:pPr>
      <w:r w:rsidRPr="00421943">
        <w:rPr>
          <w:rFonts w:ascii="Arial" w:hAnsi="Arial" w:cs="Arial"/>
          <w:sz w:val="22"/>
          <w:szCs w:val="22"/>
        </w:rPr>
        <w:t>Chair, ERT</w:t>
      </w:r>
    </w:p>
    <w:p w14:paraId="6AE3E958" w14:textId="77777777" w:rsidR="00503279" w:rsidRPr="00421943" w:rsidRDefault="00503279" w:rsidP="00503279">
      <w:pPr>
        <w:rPr>
          <w:rFonts w:ascii="Arial" w:hAnsi="Arial" w:cs="Arial"/>
          <w:sz w:val="22"/>
          <w:szCs w:val="22"/>
        </w:rPr>
      </w:pPr>
      <w:r w:rsidRPr="00421943">
        <w:rPr>
          <w:rFonts w:ascii="Arial" w:hAnsi="Arial" w:cs="Arial"/>
          <w:sz w:val="22"/>
          <w:szCs w:val="22"/>
        </w:rPr>
        <w:t>Chairman, Vodafone Group</w:t>
      </w:r>
    </w:p>
    <w:p w14:paraId="447BB40E" w14:textId="77777777" w:rsidR="00352CAD" w:rsidRPr="00421943" w:rsidRDefault="00352CAD" w:rsidP="00352CAD">
      <w:pPr>
        <w:rPr>
          <w:rFonts w:ascii="Arial" w:hAnsi="Arial" w:cs="Arial"/>
          <w:sz w:val="22"/>
          <w:szCs w:val="22"/>
        </w:rPr>
      </w:pPr>
    </w:p>
    <w:sectPr w:rsidR="00352CAD" w:rsidRPr="00421943" w:rsidSect="0010565D">
      <w:headerReference w:type="even" r:id="rId12"/>
      <w:footerReference w:type="default" r:id="rId13"/>
      <w:headerReference w:type="first" r:id="rId14"/>
      <w:pgSz w:w="11900" w:h="16840" w:code="9"/>
      <w:pgMar w:top="1985" w:right="1418" w:bottom="1418" w:left="1418" w:header="73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8B8" w14:textId="77777777" w:rsidR="0010565D" w:rsidRDefault="0010565D" w:rsidP="0088305C">
      <w:r>
        <w:separator/>
      </w:r>
    </w:p>
  </w:endnote>
  <w:endnote w:type="continuationSeparator" w:id="0">
    <w:p w14:paraId="65834B29" w14:textId="77777777" w:rsidR="0010565D" w:rsidRDefault="0010565D" w:rsidP="0088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26259917"/>
  <w:bookmarkStart w:id="2" w:name="_Hlk26259918"/>
  <w:p w14:paraId="22B45B8A" w14:textId="77777777" w:rsidR="0088305C" w:rsidRPr="004E215F" w:rsidRDefault="00C56072" w:rsidP="00C97872">
    <w:pPr>
      <w:pStyle w:val="BasicParagraph"/>
      <w:tabs>
        <w:tab w:val="left" w:pos="6804"/>
        <w:tab w:val="right" w:pos="9348"/>
      </w:tabs>
      <w:rPr>
        <w:rFonts w:ascii="Arial" w:hAnsi="Arial" w:cs="Arial"/>
        <w:color w:val="00244A"/>
        <w:sz w:val="16"/>
        <w:szCs w:val="16"/>
      </w:rPr>
    </w:pPr>
    <w:r w:rsidRPr="004E215F">
      <w:rPr>
        <w:b/>
        <w:noProof/>
        <w:color w:val="00244A"/>
        <w:sz w:val="20"/>
        <w:szCs w:val="20"/>
      </w:rPr>
      <mc:AlternateContent>
        <mc:Choice Requires="wps">
          <w:drawing>
            <wp:anchor distT="0" distB="0" distL="114300" distR="114300" simplePos="0" relativeHeight="251666432" behindDoc="0" locked="0" layoutInCell="1" allowOverlap="1" wp14:anchorId="2BF6EA0B" wp14:editId="3A7D7CD1">
              <wp:simplePos x="0" y="0"/>
              <wp:positionH relativeFrom="margin">
                <wp:posOffset>0</wp:posOffset>
              </wp:positionH>
              <wp:positionV relativeFrom="paragraph">
                <wp:posOffset>-71755</wp:posOffset>
              </wp:positionV>
              <wp:extent cx="5947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7200" cy="0"/>
                      </a:xfrm>
                      <a:prstGeom prst="line">
                        <a:avLst/>
                      </a:prstGeom>
                      <a:ln>
                        <a:solidFill>
                          <a:srgbClr val="0000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05B9427" id="Straight Connector 3"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65pt" to="46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" strokecolor="#000035" strokeweight=".5pt">
              <v:stroke joinstyle="miter"/>
              <w10:wrap anchorx="margin"/>
            </v:line>
          </w:pict>
        </mc:Fallback>
      </mc:AlternateContent>
    </w:r>
    <w:r w:rsidR="0088305C" w:rsidRPr="004E215F">
      <w:rPr>
        <w:rFonts w:ascii="Arial" w:hAnsi="Arial" w:cs="Arial"/>
        <w:b/>
        <w:bCs/>
        <w:color w:val="00244A"/>
        <w:sz w:val="16"/>
        <w:szCs w:val="16"/>
      </w:rPr>
      <w:t>European Round Table for Industry</w:t>
    </w:r>
  </w:p>
  <w:p w14:paraId="7C2873C1" w14:textId="77777777" w:rsidR="00C97872" w:rsidRPr="00BA7E89" w:rsidRDefault="0088305C" w:rsidP="00C97872">
    <w:pPr>
      <w:pStyle w:val="BasicParagraph"/>
      <w:tabs>
        <w:tab w:val="left" w:pos="6804"/>
        <w:tab w:val="right" w:pos="9348"/>
      </w:tabs>
      <w:rPr>
        <w:rFonts w:ascii="Arial" w:hAnsi="Arial" w:cs="Arial"/>
        <w:color w:val="00244A"/>
        <w:sz w:val="16"/>
        <w:szCs w:val="16"/>
      </w:rPr>
    </w:pPr>
    <w:r w:rsidRPr="004E215F">
      <w:rPr>
        <w:rFonts w:ascii="Arial" w:hAnsi="Arial" w:cs="Arial"/>
        <w:color w:val="00244A"/>
        <w:sz w:val="16"/>
        <w:szCs w:val="16"/>
      </w:rPr>
      <w:t xml:space="preserve">Boulevard Brand </w:t>
    </w:r>
    <w:proofErr w:type="spellStart"/>
    <w:r w:rsidRPr="004E215F">
      <w:rPr>
        <w:rFonts w:ascii="Arial" w:hAnsi="Arial" w:cs="Arial"/>
        <w:color w:val="00244A"/>
        <w:sz w:val="16"/>
        <w:szCs w:val="16"/>
      </w:rPr>
      <w:t>Whitlocklaan</w:t>
    </w:r>
    <w:proofErr w:type="spellEnd"/>
    <w:r w:rsidRPr="004E215F">
      <w:rPr>
        <w:rFonts w:ascii="Arial" w:hAnsi="Arial" w:cs="Arial"/>
        <w:color w:val="00244A"/>
        <w:sz w:val="16"/>
        <w:szCs w:val="16"/>
      </w:rPr>
      <w:t xml:space="preserve"> 165, 1200 Brussels, Belgium</w:t>
    </w:r>
    <w:r w:rsidR="00C97872" w:rsidRPr="004E215F">
      <w:rPr>
        <w:rFonts w:ascii="Arial" w:hAnsi="Arial" w:cs="Arial"/>
        <w:color w:val="00244A"/>
        <w:sz w:val="16"/>
        <w:szCs w:val="16"/>
      </w:rPr>
      <w:tab/>
    </w:r>
    <w:r w:rsidRPr="00BA7E89">
      <w:rPr>
        <w:rFonts w:ascii="Arial" w:hAnsi="Arial" w:cs="Arial"/>
        <w:color w:val="00244A"/>
        <w:sz w:val="16"/>
        <w:szCs w:val="16"/>
      </w:rPr>
      <w:t>+32 2 534 31 00</w:t>
    </w:r>
    <w:r w:rsidR="00C97872" w:rsidRPr="00BA7E89">
      <w:rPr>
        <w:rFonts w:ascii="Arial" w:hAnsi="Arial" w:cs="Arial"/>
        <w:color w:val="00244A"/>
        <w:sz w:val="16"/>
        <w:szCs w:val="16"/>
      </w:rPr>
      <w:tab/>
    </w:r>
    <w:hyperlink r:id="rId1" w:history="1">
      <w:r w:rsidR="00C97872" w:rsidRPr="00BA7E89">
        <w:rPr>
          <w:rStyle w:val="Hyperlink"/>
          <w:rFonts w:ascii="Arial" w:hAnsi="Arial" w:cs="Arial"/>
          <w:color w:val="0085BB"/>
          <w:sz w:val="16"/>
          <w:szCs w:val="16"/>
        </w:rPr>
        <w:t>www.ert.eu</w:t>
      </w:r>
    </w:hyperlink>
  </w:p>
  <w:p w14:paraId="36ED9CEA" w14:textId="77777777" w:rsidR="0088305C" w:rsidRPr="00BA7E89" w:rsidRDefault="0088305C" w:rsidP="00C97872">
    <w:pPr>
      <w:pStyle w:val="BasicParagraph"/>
      <w:tabs>
        <w:tab w:val="left" w:pos="6804"/>
        <w:tab w:val="right" w:pos="9214"/>
        <w:tab w:val="right" w:pos="9348"/>
      </w:tabs>
      <w:rPr>
        <w:rFonts w:ascii="Arial" w:hAnsi="Arial" w:cs="Arial"/>
        <w:color w:val="00244A"/>
        <w:sz w:val="16"/>
        <w:szCs w:val="16"/>
      </w:rPr>
    </w:pPr>
    <w:r w:rsidRPr="00BA7E89">
      <w:rPr>
        <w:rFonts w:ascii="Arial" w:hAnsi="Arial" w:cs="Arial"/>
        <w:color w:val="00244A"/>
        <w:sz w:val="16"/>
        <w:szCs w:val="16"/>
      </w:rPr>
      <w:t xml:space="preserve">EU Transparency Register </w:t>
    </w:r>
    <w:r w:rsidRPr="00BA7E89">
      <w:rPr>
        <w:rFonts w:ascii="Arial" w:hAnsi="Arial" w:cs="Arial"/>
        <w:color w:val="00244A"/>
        <w:spacing w:val="3"/>
        <w:sz w:val="16"/>
        <w:szCs w:val="16"/>
      </w:rPr>
      <w:t>25487567824-45</w:t>
    </w:r>
    <w:r w:rsidRPr="00BA7E89">
      <w:rPr>
        <w:rFonts w:ascii="Arial" w:hAnsi="Arial" w:cs="Arial"/>
        <w:color w:val="00244A"/>
        <w:spacing w:val="3"/>
        <w:sz w:val="16"/>
        <w:szCs w:val="16"/>
      </w:rPr>
      <w:tab/>
    </w:r>
    <w:hyperlink r:id="rId2" w:history="1">
      <w:r w:rsidRPr="00BA7E89">
        <w:rPr>
          <w:rStyle w:val="Hyperlink"/>
          <w:rFonts w:ascii="Arial" w:hAnsi="Arial" w:cs="Arial"/>
          <w:color w:val="0085BB"/>
          <w:sz w:val="16"/>
          <w:szCs w:val="16"/>
        </w:rPr>
        <w:t>contact@ert.eu</w:t>
      </w:r>
    </w:hyperlink>
    <w:r w:rsidRPr="00BA7E89">
      <w:rPr>
        <w:rFonts w:ascii="Arial" w:hAnsi="Arial" w:cs="Arial"/>
        <w:color w:val="00244A"/>
        <w:sz w:val="16"/>
        <w:szCs w:val="16"/>
      </w:rPr>
      <w:tab/>
    </w:r>
    <w:r w:rsidRPr="00BA7E89">
      <w:rPr>
        <w:rStyle w:val="Hyperlink"/>
        <w:rFonts w:ascii="Arial" w:hAnsi="Arial" w:cs="Arial"/>
        <w:color w:val="0085BB"/>
        <w:sz w:val="16"/>
        <w:szCs w:val="16"/>
      </w:rPr>
      <w:t>@ert_eu</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B012" w14:textId="77777777" w:rsidR="0010565D" w:rsidRDefault="0010565D" w:rsidP="0088305C">
      <w:r>
        <w:separator/>
      </w:r>
    </w:p>
  </w:footnote>
  <w:footnote w:type="continuationSeparator" w:id="0">
    <w:p w14:paraId="03245C91" w14:textId="77777777" w:rsidR="0010565D" w:rsidRDefault="0010565D" w:rsidP="0088305C">
      <w:r>
        <w:continuationSeparator/>
      </w:r>
    </w:p>
  </w:footnote>
  <w:footnote w:id="1">
    <w:p w14:paraId="233573F4" w14:textId="7D3D64C8" w:rsidR="002E1614" w:rsidRPr="00421943" w:rsidRDefault="002E1614">
      <w:pPr>
        <w:pStyle w:val="FootnoteText"/>
        <w:rPr>
          <w:lang w:val="fr-BE"/>
        </w:rPr>
      </w:pPr>
      <w:r>
        <w:rPr>
          <w:rStyle w:val="FootnoteReference"/>
        </w:rPr>
        <w:footnoteRef/>
      </w:r>
      <w:r>
        <w:t xml:space="preserve"> </w:t>
      </w:r>
      <w:r w:rsidRPr="002E1614">
        <w:t>https://ert.eu/documents/tcb2023-h2/</w:t>
      </w:r>
    </w:p>
  </w:footnote>
  <w:footnote w:id="2">
    <w:p w14:paraId="7C24FA3D" w14:textId="26F75B2D" w:rsidR="00DC3E8C" w:rsidRPr="00081933" w:rsidRDefault="00DC3E8C">
      <w:pPr>
        <w:pStyle w:val="FootnoteText"/>
        <w:rPr>
          <w:lang w:val="fr-BE"/>
        </w:rPr>
      </w:pPr>
      <w:r>
        <w:rPr>
          <w:rStyle w:val="FootnoteReference"/>
        </w:rPr>
        <w:footnoteRef/>
      </w:r>
      <w:r w:rsidR="003359AC" w:rsidRPr="00081933">
        <w:rPr>
          <w:lang w:val="fr-BE"/>
        </w:rPr>
        <w:t xml:space="preserve"> https://ert.eu/bmr2024/</w:t>
      </w:r>
      <w:r w:rsidRPr="00081933">
        <w:rPr>
          <w:lang w:val="fr-BE"/>
        </w:rPr>
        <w:t xml:space="preserve"> </w:t>
      </w:r>
    </w:p>
  </w:footnote>
  <w:footnote w:id="3">
    <w:p w14:paraId="2FF40257" w14:textId="6B4C5D43" w:rsidR="0041380F" w:rsidRPr="00081933" w:rsidRDefault="0041380F">
      <w:pPr>
        <w:pStyle w:val="FootnoteText"/>
        <w:rPr>
          <w:lang w:val="fr-BE"/>
        </w:rPr>
      </w:pPr>
    </w:p>
    <w:p w14:paraId="7462F2FF" w14:textId="67687431" w:rsidR="00295C82" w:rsidRPr="00081933" w:rsidRDefault="00295C82">
      <w:pPr>
        <w:pStyle w:val="FootnoteText"/>
        <w:rPr>
          <w:lang w:val="fr-BE"/>
        </w:rPr>
      </w:pPr>
      <w:r w:rsidRPr="007564D1">
        <w:rPr>
          <w:rStyle w:val="FootnoteReference"/>
          <w:rFonts w:ascii="Arial" w:hAnsi="Arial" w:cs="Arial"/>
          <w:sz w:val="22"/>
          <w:szCs w:val="22"/>
        </w:rPr>
        <w:footnoteRef/>
      </w:r>
      <w:r w:rsidRPr="00081933">
        <w:rPr>
          <w:lang w:val="fr-BE"/>
        </w:rPr>
        <w:t xml:space="preserve"> https://ert.eu/wp-content/uploads/2024/02/ERT-Single-Market-Obstacles_Technical-Study_WEB.pdf</w:t>
      </w:r>
    </w:p>
  </w:footnote>
  <w:footnote w:id="4">
    <w:p w14:paraId="4EC66E93" w14:textId="183EA0AE" w:rsidR="00893699" w:rsidRPr="00295C82" w:rsidRDefault="00893699">
      <w:pPr>
        <w:pStyle w:val="FootnoteText"/>
      </w:pPr>
      <w:r>
        <w:rPr>
          <w:rStyle w:val="FootnoteReference"/>
        </w:rPr>
        <w:footnoteRef/>
      </w:r>
      <w:r w:rsidRPr="00295C82">
        <w:t xml:space="preserve"> </w:t>
      </w:r>
      <w:r w:rsidR="00295C82">
        <w:t>https://ert.eu/energy2024/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55DD" w14:textId="77777777" w:rsidR="0088305C" w:rsidRDefault="00A76BB0">
    <w:pPr>
      <w:pStyle w:val="Header"/>
    </w:pPr>
    <w:r>
      <w:rPr>
        <w:noProof/>
      </w:rPr>
      <w:drawing>
        <wp:anchor distT="0" distB="0" distL="114300" distR="114300" simplePos="0" relativeHeight="251663360" behindDoc="1" locked="0" layoutInCell="0" allowOverlap="1" wp14:anchorId="29B84DF8" wp14:editId="1E93ECFA">
          <wp:simplePos x="0" y="0"/>
          <wp:positionH relativeFrom="margin">
            <wp:align>center</wp:align>
          </wp:positionH>
          <wp:positionV relativeFrom="margin">
            <wp:align>center</wp:align>
          </wp:positionV>
          <wp:extent cx="5012055" cy="70929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83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2055" cy="7092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772B" w14:textId="77777777" w:rsidR="0088305C" w:rsidRDefault="00A76BB0">
    <w:pPr>
      <w:pStyle w:val="Header"/>
    </w:pPr>
    <w:r>
      <w:rPr>
        <w:noProof/>
      </w:rPr>
      <w:drawing>
        <wp:anchor distT="0" distB="0" distL="114300" distR="114300" simplePos="0" relativeHeight="251660288" behindDoc="1" locked="0" layoutInCell="0" allowOverlap="1" wp14:anchorId="7B2A2913" wp14:editId="1B76C53A">
          <wp:simplePos x="0" y="0"/>
          <wp:positionH relativeFrom="margin">
            <wp:align>center</wp:align>
          </wp:positionH>
          <wp:positionV relativeFrom="margin">
            <wp:align>center</wp:align>
          </wp:positionV>
          <wp:extent cx="5012055" cy="70929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83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2055" cy="7092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6E9"/>
    <w:multiLevelType w:val="hybridMultilevel"/>
    <w:tmpl w:val="8F9272BA"/>
    <w:lvl w:ilvl="0" w:tplc="063809C8">
      <w:start w:val="2"/>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1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91"/>
    <w:rsid w:val="00023164"/>
    <w:rsid w:val="00024EE9"/>
    <w:rsid w:val="00030D48"/>
    <w:rsid w:val="000338BF"/>
    <w:rsid w:val="00035B5D"/>
    <w:rsid w:val="00035DFF"/>
    <w:rsid w:val="00040845"/>
    <w:rsid w:val="00041D49"/>
    <w:rsid w:val="00044C13"/>
    <w:rsid w:val="00047B8E"/>
    <w:rsid w:val="00050D21"/>
    <w:rsid w:val="000542DA"/>
    <w:rsid w:val="00081933"/>
    <w:rsid w:val="00090284"/>
    <w:rsid w:val="0009366B"/>
    <w:rsid w:val="000B0438"/>
    <w:rsid w:val="000B1217"/>
    <w:rsid w:val="000B4238"/>
    <w:rsid w:val="000C0798"/>
    <w:rsid w:val="000C1611"/>
    <w:rsid w:val="000C66C3"/>
    <w:rsid w:val="000C678F"/>
    <w:rsid w:val="000C6AA0"/>
    <w:rsid w:val="000D3EE2"/>
    <w:rsid w:val="000D449E"/>
    <w:rsid w:val="000D7EBD"/>
    <w:rsid w:val="000F351D"/>
    <w:rsid w:val="0010565D"/>
    <w:rsid w:val="001138AE"/>
    <w:rsid w:val="00140F62"/>
    <w:rsid w:val="001417F9"/>
    <w:rsid w:val="00147375"/>
    <w:rsid w:val="00160986"/>
    <w:rsid w:val="00164F8C"/>
    <w:rsid w:val="001736CC"/>
    <w:rsid w:val="00174B41"/>
    <w:rsid w:val="00177A8F"/>
    <w:rsid w:val="00181ED3"/>
    <w:rsid w:val="00182A5F"/>
    <w:rsid w:val="001845C3"/>
    <w:rsid w:val="00187533"/>
    <w:rsid w:val="00191051"/>
    <w:rsid w:val="001A0ED6"/>
    <w:rsid w:val="001A239D"/>
    <w:rsid w:val="001B7692"/>
    <w:rsid w:val="001C134A"/>
    <w:rsid w:val="001C5C2A"/>
    <w:rsid w:val="001D15C9"/>
    <w:rsid w:val="001E5D5C"/>
    <w:rsid w:val="001F7D80"/>
    <w:rsid w:val="00206881"/>
    <w:rsid w:val="002160AE"/>
    <w:rsid w:val="00220D04"/>
    <w:rsid w:val="00222DA8"/>
    <w:rsid w:val="002363DE"/>
    <w:rsid w:val="002519FB"/>
    <w:rsid w:val="0025384C"/>
    <w:rsid w:val="00284D04"/>
    <w:rsid w:val="00285005"/>
    <w:rsid w:val="00286EF3"/>
    <w:rsid w:val="002951A8"/>
    <w:rsid w:val="00295C82"/>
    <w:rsid w:val="002A7EE9"/>
    <w:rsid w:val="002B2E68"/>
    <w:rsid w:val="002B790F"/>
    <w:rsid w:val="002C7183"/>
    <w:rsid w:val="002E1614"/>
    <w:rsid w:val="002F3B48"/>
    <w:rsid w:val="002F7B93"/>
    <w:rsid w:val="00303CAE"/>
    <w:rsid w:val="00306296"/>
    <w:rsid w:val="003112B8"/>
    <w:rsid w:val="003120C8"/>
    <w:rsid w:val="00313384"/>
    <w:rsid w:val="00316FC3"/>
    <w:rsid w:val="00327C01"/>
    <w:rsid w:val="00331C3F"/>
    <w:rsid w:val="003359AC"/>
    <w:rsid w:val="00335BF2"/>
    <w:rsid w:val="0034617E"/>
    <w:rsid w:val="00352CAD"/>
    <w:rsid w:val="003632D4"/>
    <w:rsid w:val="00372151"/>
    <w:rsid w:val="003819D5"/>
    <w:rsid w:val="0038444F"/>
    <w:rsid w:val="00394F90"/>
    <w:rsid w:val="003C638B"/>
    <w:rsid w:val="003D2991"/>
    <w:rsid w:val="003D4B6D"/>
    <w:rsid w:val="003D5F99"/>
    <w:rsid w:val="003D7BE0"/>
    <w:rsid w:val="003E046D"/>
    <w:rsid w:val="003E71A6"/>
    <w:rsid w:val="003F2F3C"/>
    <w:rsid w:val="003F7110"/>
    <w:rsid w:val="0041380F"/>
    <w:rsid w:val="00421943"/>
    <w:rsid w:val="0043409D"/>
    <w:rsid w:val="00445911"/>
    <w:rsid w:val="00453BD9"/>
    <w:rsid w:val="0045661E"/>
    <w:rsid w:val="00464F77"/>
    <w:rsid w:val="00473554"/>
    <w:rsid w:val="004751E6"/>
    <w:rsid w:val="00486F7A"/>
    <w:rsid w:val="00497F4B"/>
    <w:rsid w:val="004B327E"/>
    <w:rsid w:val="004C15F8"/>
    <w:rsid w:val="004C7B94"/>
    <w:rsid w:val="004D110A"/>
    <w:rsid w:val="004D22E8"/>
    <w:rsid w:val="004D6C55"/>
    <w:rsid w:val="004E215F"/>
    <w:rsid w:val="004F124E"/>
    <w:rsid w:val="00503279"/>
    <w:rsid w:val="00503B74"/>
    <w:rsid w:val="005146F5"/>
    <w:rsid w:val="0051648A"/>
    <w:rsid w:val="00516F63"/>
    <w:rsid w:val="00535C9C"/>
    <w:rsid w:val="005619BC"/>
    <w:rsid w:val="00563508"/>
    <w:rsid w:val="00570815"/>
    <w:rsid w:val="00573976"/>
    <w:rsid w:val="00576062"/>
    <w:rsid w:val="00577DBC"/>
    <w:rsid w:val="00586F59"/>
    <w:rsid w:val="005B413B"/>
    <w:rsid w:val="005C07FC"/>
    <w:rsid w:val="005C456A"/>
    <w:rsid w:val="005D5B77"/>
    <w:rsid w:val="005D7933"/>
    <w:rsid w:val="005E0068"/>
    <w:rsid w:val="005E39D3"/>
    <w:rsid w:val="005E7363"/>
    <w:rsid w:val="005F29B1"/>
    <w:rsid w:val="005F2EEE"/>
    <w:rsid w:val="006104B4"/>
    <w:rsid w:val="00617294"/>
    <w:rsid w:val="0065416B"/>
    <w:rsid w:val="00657031"/>
    <w:rsid w:val="006A4C48"/>
    <w:rsid w:val="006A7FD9"/>
    <w:rsid w:val="006B0ECF"/>
    <w:rsid w:val="006C619A"/>
    <w:rsid w:val="006D36C6"/>
    <w:rsid w:val="006D7EC4"/>
    <w:rsid w:val="006E2F60"/>
    <w:rsid w:val="006E44FD"/>
    <w:rsid w:val="006E560F"/>
    <w:rsid w:val="00703DDD"/>
    <w:rsid w:val="0071106A"/>
    <w:rsid w:val="00714844"/>
    <w:rsid w:val="00732BE6"/>
    <w:rsid w:val="00733535"/>
    <w:rsid w:val="00733902"/>
    <w:rsid w:val="00742595"/>
    <w:rsid w:val="00743121"/>
    <w:rsid w:val="0075351E"/>
    <w:rsid w:val="007564D1"/>
    <w:rsid w:val="00795766"/>
    <w:rsid w:val="007B054C"/>
    <w:rsid w:val="007B26B6"/>
    <w:rsid w:val="007B5279"/>
    <w:rsid w:val="007C1236"/>
    <w:rsid w:val="007C2CCF"/>
    <w:rsid w:val="007C7226"/>
    <w:rsid w:val="007F0376"/>
    <w:rsid w:val="007F33C6"/>
    <w:rsid w:val="007F5201"/>
    <w:rsid w:val="008012DD"/>
    <w:rsid w:val="008166A5"/>
    <w:rsid w:val="00821AF6"/>
    <w:rsid w:val="00826BFC"/>
    <w:rsid w:val="0083071C"/>
    <w:rsid w:val="00834360"/>
    <w:rsid w:val="00857032"/>
    <w:rsid w:val="00862394"/>
    <w:rsid w:val="00880197"/>
    <w:rsid w:val="0088305C"/>
    <w:rsid w:val="00893699"/>
    <w:rsid w:val="008A0A27"/>
    <w:rsid w:val="008A1A73"/>
    <w:rsid w:val="008C2BB8"/>
    <w:rsid w:val="008D24DF"/>
    <w:rsid w:val="008D6020"/>
    <w:rsid w:val="008E42FD"/>
    <w:rsid w:val="008E5D49"/>
    <w:rsid w:val="0090118B"/>
    <w:rsid w:val="00901386"/>
    <w:rsid w:val="00925F3C"/>
    <w:rsid w:val="00932BD3"/>
    <w:rsid w:val="009360F6"/>
    <w:rsid w:val="00974A80"/>
    <w:rsid w:val="009775B1"/>
    <w:rsid w:val="0099123C"/>
    <w:rsid w:val="009956BE"/>
    <w:rsid w:val="009A2605"/>
    <w:rsid w:val="009A4D68"/>
    <w:rsid w:val="009A6105"/>
    <w:rsid w:val="009C0131"/>
    <w:rsid w:val="009C7BEF"/>
    <w:rsid w:val="009D5A10"/>
    <w:rsid w:val="009E5092"/>
    <w:rsid w:val="009E54DB"/>
    <w:rsid w:val="009F3F58"/>
    <w:rsid w:val="009F425C"/>
    <w:rsid w:val="009F655A"/>
    <w:rsid w:val="00A024A8"/>
    <w:rsid w:val="00A426D7"/>
    <w:rsid w:val="00A600CF"/>
    <w:rsid w:val="00A6014C"/>
    <w:rsid w:val="00A76BB0"/>
    <w:rsid w:val="00A831FC"/>
    <w:rsid w:val="00A84C0C"/>
    <w:rsid w:val="00A85B8B"/>
    <w:rsid w:val="00AB1FBB"/>
    <w:rsid w:val="00AB5874"/>
    <w:rsid w:val="00AC682B"/>
    <w:rsid w:val="00AC6EBC"/>
    <w:rsid w:val="00AC776B"/>
    <w:rsid w:val="00AD24C9"/>
    <w:rsid w:val="00AD4F65"/>
    <w:rsid w:val="00AF52FA"/>
    <w:rsid w:val="00B00A9D"/>
    <w:rsid w:val="00B06E97"/>
    <w:rsid w:val="00B07E46"/>
    <w:rsid w:val="00B136C6"/>
    <w:rsid w:val="00B152AA"/>
    <w:rsid w:val="00B245C7"/>
    <w:rsid w:val="00B369C3"/>
    <w:rsid w:val="00B43C1C"/>
    <w:rsid w:val="00B475C4"/>
    <w:rsid w:val="00B52CDD"/>
    <w:rsid w:val="00B57445"/>
    <w:rsid w:val="00B91560"/>
    <w:rsid w:val="00BA4053"/>
    <w:rsid w:val="00BA6DEB"/>
    <w:rsid w:val="00BA7E89"/>
    <w:rsid w:val="00BB7326"/>
    <w:rsid w:val="00BD466D"/>
    <w:rsid w:val="00BE01C6"/>
    <w:rsid w:val="00BE1BA2"/>
    <w:rsid w:val="00BE331D"/>
    <w:rsid w:val="00BF169A"/>
    <w:rsid w:val="00BF2353"/>
    <w:rsid w:val="00C27571"/>
    <w:rsid w:val="00C3005C"/>
    <w:rsid w:val="00C308B4"/>
    <w:rsid w:val="00C34329"/>
    <w:rsid w:val="00C44D86"/>
    <w:rsid w:val="00C477D4"/>
    <w:rsid w:val="00C47C1C"/>
    <w:rsid w:val="00C56072"/>
    <w:rsid w:val="00C65EE2"/>
    <w:rsid w:val="00C76B1B"/>
    <w:rsid w:val="00C84C8E"/>
    <w:rsid w:val="00C86C11"/>
    <w:rsid w:val="00C90D4E"/>
    <w:rsid w:val="00C9419A"/>
    <w:rsid w:val="00C97872"/>
    <w:rsid w:val="00CA045E"/>
    <w:rsid w:val="00CA3956"/>
    <w:rsid w:val="00CB25D4"/>
    <w:rsid w:val="00CB3540"/>
    <w:rsid w:val="00CD4698"/>
    <w:rsid w:val="00CD6BC9"/>
    <w:rsid w:val="00D040A5"/>
    <w:rsid w:val="00D04F17"/>
    <w:rsid w:val="00D1047C"/>
    <w:rsid w:val="00D144FF"/>
    <w:rsid w:val="00D31D33"/>
    <w:rsid w:val="00D421D0"/>
    <w:rsid w:val="00D515F6"/>
    <w:rsid w:val="00D61361"/>
    <w:rsid w:val="00D75081"/>
    <w:rsid w:val="00D80C24"/>
    <w:rsid w:val="00D82CA4"/>
    <w:rsid w:val="00D83B60"/>
    <w:rsid w:val="00D95ABC"/>
    <w:rsid w:val="00DA021C"/>
    <w:rsid w:val="00DB586E"/>
    <w:rsid w:val="00DC05C8"/>
    <w:rsid w:val="00DC3E8C"/>
    <w:rsid w:val="00DD0357"/>
    <w:rsid w:val="00DD4B49"/>
    <w:rsid w:val="00DD6417"/>
    <w:rsid w:val="00DE2139"/>
    <w:rsid w:val="00DF0D4E"/>
    <w:rsid w:val="00DF6BBD"/>
    <w:rsid w:val="00DF72AB"/>
    <w:rsid w:val="00E011AA"/>
    <w:rsid w:val="00E228E5"/>
    <w:rsid w:val="00E26E55"/>
    <w:rsid w:val="00E30940"/>
    <w:rsid w:val="00E31948"/>
    <w:rsid w:val="00E3407D"/>
    <w:rsid w:val="00E36E5F"/>
    <w:rsid w:val="00E46049"/>
    <w:rsid w:val="00E517AA"/>
    <w:rsid w:val="00E541EC"/>
    <w:rsid w:val="00E5572B"/>
    <w:rsid w:val="00E74674"/>
    <w:rsid w:val="00E81DB2"/>
    <w:rsid w:val="00E82D9B"/>
    <w:rsid w:val="00E8689C"/>
    <w:rsid w:val="00E876BB"/>
    <w:rsid w:val="00E9212F"/>
    <w:rsid w:val="00E930BD"/>
    <w:rsid w:val="00E96EC0"/>
    <w:rsid w:val="00EA1672"/>
    <w:rsid w:val="00EB3DCE"/>
    <w:rsid w:val="00EB4165"/>
    <w:rsid w:val="00EC4355"/>
    <w:rsid w:val="00EC602E"/>
    <w:rsid w:val="00EF203E"/>
    <w:rsid w:val="00EF3CF3"/>
    <w:rsid w:val="00F15040"/>
    <w:rsid w:val="00F228B6"/>
    <w:rsid w:val="00F268B1"/>
    <w:rsid w:val="00F32116"/>
    <w:rsid w:val="00F35B65"/>
    <w:rsid w:val="00F41F6B"/>
    <w:rsid w:val="00F51257"/>
    <w:rsid w:val="00F602C7"/>
    <w:rsid w:val="00F613BC"/>
    <w:rsid w:val="00F6766C"/>
    <w:rsid w:val="00F7463B"/>
    <w:rsid w:val="00F80947"/>
    <w:rsid w:val="00F91CE6"/>
    <w:rsid w:val="00F928FE"/>
    <w:rsid w:val="00F94697"/>
    <w:rsid w:val="00FA4E1D"/>
    <w:rsid w:val="00FA7001"/>
    <w:rsid w:val="00FB2A73"/>
    <w:rsid w:val="00FB7F31"/>
    <w:rsid w:val="00FC1A15"/>
    <w:rsid w:val="00FC25DF"/>
    <w:rsid w:val="00FD2252"/>
    <w:rsid w:val="00FD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CA6D"/>
  <w14:defaultImageDpi w14:val="32767"/>
  <w15:chartTrackingRefBased/>
  <w15:docId w15:val="{AE6913D6-9044-483F-B1A3-CCCCCD53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05C"/>
    <w:pPr>
      <w:tabs>
        <w:tab w:val="center" w:pos="4680"/>
        <w:tab w:val="right" w:pos="9360"/>
      </w:tabs>
    </w:pPr>
  </w:style>
  <w:style w:type="character" w:customStyle="1" w:styleId="HeaderChar">
    <w:name w:val="Header Char"/>
    <w:basedOn w:val="DefaultParagraphFont"/>
    <w:link w:val="Header"/>
    <w:uiPriority w:val="99"/>
    <w:rsid w:val="0088305C"/>
  </w:style>
  <w:style w:type="paragraph" w:styleId="Footer">
    <w:name w:val="footer"/>
    <w:basedOn w:val="Normal"/>
    <w:link w:val="FooterChar"/>
    <w:uiPriority w:val="99"/>
    <w:unhideWhenUsed/>
    <w:rsid w:val="0088305C"/>
    <w:pPr>
      <w:tabs>
        <w:tab w:val="center" w:pos="4680"/>
        <w:tab w:val="right" w:pos="9360"/>
      </w:tabs>
    </w:pPr>
  </w:style>
  <w:style w:type="character" w:customStyle="1" w:styleId="FooterChar">
    <w:name w:val="Footer Char"/>
    <w:basedOn w:val="DefaultParagraphFont"/>
    <w:link w:val="Footer"/>
    <w:uiPriority w:val="99"/>
    <w:rsid w:val="0088305C"/>
  </w:style>
  <w:style w:type="paragraph" w:customStyle="1" w:styleId="BasicParagraph">
    <w:name w:val="[Basic Paragraph]"/>
    <w:basedOn w:val="Normal"/>
    <w:uiPriority w:val="99"/>
    <w:rsid w:val="0088305C"/>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88305C"/>
    <w:rPr>
      <w:color w:val="0563C1" w:themeColor="hyperlink"/>
      <w:u w:val="single"/>
    </w:rPr>
  </w:style>
  <w:style w:type="character" w:styleId="UnresolvedMention">
    <w:name w:val="Unresolved Mention"/>
    <w:basedOn w:val="DefaultParagraphFont"/>
    <w:uiPriority w:val="99"/>
    <w:rsid w:val="0088305C"/>
    <w:rPr>
      <w:color w:val="605E5C"/>
      <w:shd w:val="clear" w:color="auto" w:fill="E1DFDD"/>
    </w:rPr>
  </w:style>
  <w:style w:type="character" w:styleId="FollowedHyperlink">
    <w:name w:val="FollowedHyperlink"/>
    <w:basedOn w:val="DefaultParagraphFont"/>
    <w:uiPriority w:val="99"/>
    <w:semiHidden/>
    <w:unhideWhenUsed/>
    <w:rsid w:val="0088305C"/>
    <w:rPr>
      <w:color w:val="954F72" w:themeColor="followedHyperlink"/>
      <w:u w:val="single"/>
    </w:rPr>
  </w:style>
  <w:style w:type="paragraph" w:styleId="BalloonText">
    <w:name w:val="Balloon Text"/>
    <w:basedOn w:val="Normal"/>
    <w:link w:val="BalloonTextChar"/>
    <w:uiPriority w:val="99"/>
    <w:semiHidden/>
    <w:unhideWhenUsed/>
    <w:rsid w:val="00C97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72"/>
    <w:rPr>
      <w:rFonts w:ascii="Segoe UI" w:hAnsi="Segoe UI" w:cs="Segoe UI"/>
      <w:sz w:val="18"/>
      <w:szCs w:val="18"/>
    </w:rPr>
  </w:style>
  <w:style w:type="paragraph" w:styleId="Revision">
    <w:name w:val="Revision"/>
    <w:hidden/>
    <w:uiPriority w:val="99"/>
    <w:semiHidden/>
    <w:rsid w:val="00024EE9"/>
  </w:style>
  <w:style w:type="paragraph" w:styleId="FootnoteText">
    <w:name w:val="footnote text"/>
    <w:basedOn w:val="Normal"/>
    <w:link w:val="FootnoteTextChar"/>
    <w:uiPriority w:val="99"/>
    <w:semiHidden/>
    <w:unhideWhenUsed/>
    <w:rsid w:val="00182A5F"/>
    <w:rPr>
      <w:sz w:val="20"/>
      <w:szCs w:val="20"/>
    </w:rPr>
  </w:style>
  <w:style w:type="character" w:customStyle="1" w:styleId="FootnoteTextChar">
    <w:name w:val="Footnote Text Char"/>
    <w:basedOn w:val="DefaultParagraphFont"/>
    <w:link w:val="FootnoteText"/>
    <w:uiPriority w:val="99"/>
    <w:semiHidden/>
    <w:rsid w:val="00182A5F"/>
    <w:rPr>
      <w:sz w:val="20"/>
      <w:szCs w:val="20"/>
    </w:rPr>
  </w:style>
  <w:style w:type="character" w:styleId="FootnoteReference">
    <w:name w:val="footnote reference"/>
    <w:basedOn w:val="DefaultParagraphFont"/>
    <w:uiPriority w:val="99"/>
    <w:semiHidden/>
    <w:unhideWhenUsed/>
    <w:rsid w:val="00182A5F"/>
    <w:rPr>
      <w:vertAlign w:val="superscript"/>
    </w:rPr>
  </w:style>
  <w:style w:type="character" w:styleId="CommentReference">
    <w:name w:val="annotation reference"/>
    <w:basedOn w:val="DefaultParagraphFont"/>
    <w:uiPriority w:val="99"/>
    <w:semiHidden/>
    <w:unhideWhenUsed/>
    <w:rsid w:val="002E1614"/>
    <w:rPr>
      <w:sz w:val="16"/>
      <w:szCs w:val="16"/>
    </w:rPr>
  </w:style>
  <w:style w:type="paragraph" w:styleId="CommentText">
    <w:name w:val="annotation text"/>
    <w:basedOn w:val="Normal"/>
    <w:link w:val="CommentTextChar"/>
    <w:uiPriority w:val="99"/>
    <w:unhideWhenUsed/>
    <w:rsid w:val="002E1614"/>
    <w:rPr>
      <w:sz w:val="20"/>
      <w:szCs w:val="20"/>
    </w:rPr>
  </w:style>
  <w:style w:type="character" w:customStyle="1" w:styleId="CommentTextChar">
    <w:name w:val="Comment Text Char"/>
    <w:basedOn w:val="DefaultParagraphFont"/>
    <w:link w:val="CommentText"/>
    <w:uiPriority w:val="99"/>
    <w:rsid w:val="002E1614"/>
    <w:rPr>
      <w:sz w:val="20"/>
      <w:szCs w:val="20"/>
    </w:rPr>
  </w:style>
  <w:style w:type="paragraph" w:styleId="CommentSubject">
    <w:name w:val="annotation subject"/>
    <w:basedOn w:val="CommentText"/>
    <w:next w:val="CommentText"/>
    <w:link w:val="CommentSubjectChar"/>
    <w:uiPriority w:val="99"/>
    <w:semiHidden/>
    <w:unhideWhenUsed/>
    <w:rsid w:val="002E1614"/>
    <w:rPr>
      <w:b/>
      <w:bCs/>
    </w:rPr>
  </w:style>
  <w:style w:type="character" w:customStyle="1" w:styleId="CommentSubjectChar">
    <w:name w:val="Comment Subject Char"/>
    <w:basedOn w:val="CommentTextChar"/>
    <w:link w:val="CommentSubject"/>
    <w:uiPriority w:val="99"/>
    <w:semiHidden/>
    <w:rsid w:val="002E1614"/>
    <w:rPr>
      <w:b/>
      <w:bCs/>
      <w:sz w:val="20"/>
      <w:szCs w:val="20"/>
    </w:rPr>
  </w:style>
  <w:style w:type="paragraph" w:styleId="ListParagraph">
    <w:name w:val="List Paragraph"/>
    <w:basedOn w:val="Normal"/>
    <w:uiPriority w:val="34"/>
    <w:qFormat/>
    <w:rsid w:val="006B0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253">
      <w:bodyDiv w:val="1"/>
      <w:marLeft w:val="0"/>
      <w:marRight w:val="0"/>
      <w:marTop w:val="0"/>
      <w:marBottom w:val="0"/>
      <w:divBdr>
        <w:top w:val="none" w:sz="0" w:space="0" w:color="auto"/>
        <w:left w:val="none" w:sz="0" w:space="0" w:color="auto"/>
        <w:bottom w:val="none" w:sz="0" w:space="0" w:color="auto"/>
        <w:right w:val="none" w:sz="0" w:space="0" w:color="auto"/>
      </w:divBdr>
    </w:div>
    <w:div w:id="1461457035">
      <w:bodyDiv w:val="1"/>
      <w:marLeft w:val="0"/>
      <w:marRight w:val="0"/>
      <w:marTop w:val="0"/>
      <w:marBottom w:val="0"/>
      <w:divBdr>
        <w:top w:val="none" w:sz="0" w:space="0" w:color="auto"/>
        <w:left w:val="none" w:sz="0" w:space="0" w:color="auto"/>
        <w:bottom w:val="none" w:sz="0" w:space="0" w:color="auto"/>
        <w:right w:val="none" w:sz="0" w:space="0" w:color="auto"/>
      </w:divBdr>
    </w:div>
    <w:div w:id="1598754668">
      <w:bodyDiv w:val="1"/>
      <w:marLeft w:val="0"/>
      <w:marRight w:val="0"/>
      <w:marTop w:val="0"/>
      <w:marBottom w:val="0"/>
      <w:divBdr>
        <w:top w:val="none" w:sz="0" w:space="0" w:color="auto"/>
        <w:left w:val="none" w:sz="0" w:space="0" w:color="auto"/>
        <w:bottom w:val="none" w:sz="0" w:space="0" w:color="auto"/>
        <w:right w:val="none" w:sz="0" w:space="0" w:color="auto"/>
      </w:divBdr>
    </w:div>
    <w:div w:id="16243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tact@ert.eu" TargetMode="External"/><Relationship Id="rId1" Type="http://schemas.openxmlformats.org/officeDocument/2006/relationships/hyperlink" Target="http://www.er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P:\ERT%20Templates\Lett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62B16055D2148B0DB2681A98D9E86" ma:contentTypeVersion="2" ma:contentTypeDescription="Een nieuw document maken." ma:contentTypeScope="" ma:versionID="9b2a89fab5621bfd1450f63785bc698f">
  <xsd:schema xmlns:xsd="http://www.w3.org/2001/XMLSchema" xmlns:xs="http://www.w3.org/2001/XMLSchema" xmlns:p="http://schemas.microsoft.com/office/2006/metadata/properties" xmlns:ns3="7dfeb89a-02e6-4b61-a9a9-bd3f9aec308b" targetNamespace="http://schemas.microsoft.com/office/2006/metadata/properties" ma:root="true" ma:fieldsID="3ecca1a2e3d52c52d164c41a909729d2" ns3:_="">
    <xsd:import namespace="7dfeb89a-02e6-4b61-a9a9-bd3f9aec30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b89a-02e6-4b61-a9a9-bd3f9aec3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DF13-05DB-4FD7-8874-DB4202BE3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b89a-02e6-4b61-a9a9-bd3f9aec3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6A502-4C1C-40E7-A28D-06DD83B8BAD5}">
  <ds:schemaRefs>
    <ds:schemaRef ds:uri="http://schemas.microsoft.com/sharepoint/v3/contenttype/forms"/>
  </ds:schemaRefs>
</ds:datastoreItem>
</file>

<file path=customXml/itemProps3.xml><?xml version="1.0" encoding="utf-8"?>
<ds:datastoreItem xmlns:ds="http://schemas.openxmlformats.org/officeDocument/2006/customXml" ds:itemID="{1A5DF2AF-F0B4-4D0E-B57F-097E00433A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DBBC78-9614-4A89-BC2B-19DCB58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Template</Template>
  <TotalTime>34</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Ay</dc:creator>
  <cp:keywords/>
  <dc:description/>
  <cp:lastModifiedBy>Robert O'Meara</cp:lastModifiedBy>
  <cp:revision>5</cp:revision>
  <cp:lastPrinted>2019-12-05T09:35:00Z</cp:lastPrinted>
  <dcterms:created xsi:type="dcterms:W3CDTF">2024-04-09T09:32:00Z</dcterms:created>
  <dcterms:modified xsi:type="dcterms:W3CDTF">2024-04-10T08:39:00Z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0x01010086F62B16055D2148B0DB2681A98D9E86</vt:lpwstr>
  </property>
</Properties>
</file>